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before="40" w:after="0"/>
        <w:jc w:val="center"/>
        <w:rPr>
          <w:rFonts w:ascii="Trebuchet MS" w:hAnsi="Trebuchet MS" w:cs="Calibri"/>
          <w:b/>
          <w:b/>
          <w:bCs/>
          <w:color w:val="000000"/>
          <w:sz w:val="22"/>
          <w:szCs w:val="22"/>
        </w:rPr>
      </w:pPr>
      <w:r>
        <w:rPr>
          <w:rFonts w:cs="Calibri" w:ascii="Trebuchet MS" w:hAnsi="Trebuchet MS"/>
          <w:b/>
          <w:bCs/>
          <w:color w:val="000000"/>
          <w:sz w:val="22"/>
          <w:szCs w:val="22"/>
        </w:rPr>
        <w:t>Indian Institute of Management Indore</w:t>
      </w:r>
    </w:p>
    <w:p>
      <w:pPr>
        <w:pStyle w:val="Normal"/>
        <w:jc w:val="both"/>
        <w:rPr/>
      </w:pPr>
      <w:r>
        <w:rPr/>
      </w:r>
    </w:p>
    <w:p>
      <w:pPr>
        <w:pStyle w:val="Normal"/>
        <w:spacing w:lineRule="auto" w:line="240" w:before="120" w:after="0"/>
        <w:jc w:val="both"/>
        <w:rPr>
          <w:rFonts w:ascii="Trebuchet MS" w:hAnsi="Trebuchet MS" w:cs="Calibri"/>
          <w:b/>
          <w:b/>
          <w:bCs/>
        </w:rPr>
      </w:pPr>
      <w:r>
        <w:rPr>
          <w:rFonts w:cs="Calibri" w:ascii="Trebuchet MS" w:hAnsi="Trebuchet MS"/>
          <w:b/>
          <w:bCs/>
        </w:rPr>
        <w:t>Programme Name:  Promoting Women Entrepreneurship and Startup</w:t>
      </w:r>
    </w:p>
    <w:p>
      <w:pPr>
        <w:pStyle w:val="Normal"/>
        <w:spacing w:lineRule="auto" w:line="240" w:before="120" w:after="0"/>
        <w:jc w:val="both"/>
        <w:rPr>
          <w:rFonts w:ascii="Trebuchet MS" w:hAnsi="Trebuchet MS" w:cs="Calibri"/>
          <w:b/>
          <w:b/>
          <w:bCs/>
        </w:rPr>
      </w:pPr>
      <w:r>
        <w:rPr>
          <w:rFonts w:cs="Calibri" w:ascii="Trebuchet MS" w:hAnsi="Trebuchet MS"/>
          <w:b/>
          <w:bCs/>
        </w:rPr>
        <w:t>Duration of the programme: 5 days residential programme</w:t>
      </w:r>
    </w:p>
    <w:p>
      <w:pPr>
        <w:pStyle w:val="Normal"/>
        <w:spacing w:lineRule="auto" w:line="240" w:before="120" w:after="0"/>
        <w:jc w:val="both"/>
        <w:rPr/>
      </w:pPr>
      <w:r>
        <w:rPr>
          <w:rFonts w:cs="Calibri" w:ascii="Trebuchet MS" w:hAnsi="Trebuchet MS"/>
          <w:b/>
          <w:bCs/>
        </w:rPr>
        <w:t xml:space="preserve">Date: </w:t>
      </w:r>
      <w:r>
        <w:rPr>
          <w:rFonts w:cs="Calibri" w:ascii="Trebuchet MS" w:hAnsi="Trebuchet MS"/>
          <w:b/>
          <w:bCs/>
        </w:rPr>
        <w:t>March</w:t>
      </w:r>
      <w:r>
        <w:rPr>
          <w:rFonts w:cs="Calibri" w:ascii="Trebuchet MS" w:hAnsi="Trebuchet MS"/>
          <w:b/>
          <w:bCs/>
        </w:rPr>
        <w:t xml:space="preserve"> 0</w:t>
      </w:r>
      <w:r>
        <w:rPr>
          <w:rFonts w:cs="Calibri" w:ascii="Trebuchet MS" w:hAnsi="Trebuchet MS"/>
          <w:b/>
          <w:bCs/>
        </w:rPr>
        <w:t>2</w:t>
      </w:r>
      <w:r>
        <w:rPr>
          <w:rFonts w:cs="Calibri" w:ascii="Trebuchet MS" w:hAnsi="Trebuchet MS"/>
          <w:b/>
          <w:bCs/>
        </w:rPr>
        <w:t>-</w:t>
      </w:r>
      <w:r>
        <w:rPr>
          <w:rFonts w:cs="Calibri" w:ascii="Trebuchet MS" w:hAnsi="Trebuchet MS"/>
          <w:b/>
          <w:bCs/>
        </w:rPr>
        <w:t>06</w:t>
      </w:r>
      <w:r>
        <w:rPr>
          <w:rFonts w:cs="Calibri" w:ascii="Trebuchet MS" w:hAnsi="Trebuchet MS"/>
          <w:b/>
          <w:bCs/>
        </w:rPr>
        <w:t>, 20</w:t>
      </w:r>
      <w:r>
        <w:rPr>
          <w:rFonts w:cs="Calibri" w:ascii="Trebuchet MS" w:hAnsi="Trebuchet MS"/>
          <w:b/>
          <w:bCs/>
        </w:rPr>
        <w:t>20</w:t>
      </w:r>
    </w:p>
    <w:p>
      <w:pPr>
        <w:pStyle w:val="Normal"/>
        <w:spacing w:lineRule="auto" w:line="240" w:before="120" w:after="0"/>
        <w:jc w:val="both"/>
        <w:rPr>
          <w:rFonts w:ascii="Trebuchet MS" w:hAnsi="Trebuchet MS" w:cs="Calibri"/>
          <w:b/>
          <w:b/>
          <w:bCs/>
        </w:rPr>
      </w:pPr>
      <w:r>
        <w:rPr>
          <w:rFonts w:cs="Calibri" w:ascii="Trebuchet MS" w:hAnsi="Trebuchet MS"/>
          <w:b/>
          <w:bCs/>
        </w:rPr>
      </w:r>
    </w:p>
    <w:p>
      <w:pPr>
        <w:pStyle w:val="ListParagraph"/>
        <w:tabs>
          <w:tab w:val="left" w:pos="142" w:leader="none"/>
        </w:tabs>
        <w:spacing w:lineRule="auto" w:line="240" w:before="0" w:after="0"/>
        <w:ind w:left="0" w:hanging="0"/>
        <w:jc w:val="both"/>
        <w:rPr>
          <w:rFonts w:ascii="Trebuchet MS" w:hAnsi="Trebuchet MS" w:cs="Calibri"/>
          <w:b/>
          <w:b/>
          <w:bCs/>
        </w:rPr>
      </w:pPr>
      <w:r>
        <w:rPr>
          <w:rFonts w:cs="Calibri" w:ascii="Trebuchet MS" w:hAnsi="Trebuchet MS"/>
          <w:b/>
          <w:bCs/>
        </w:rPr>
        <w:t>Rationale:</w:t>
      </w:r>
    </w:p>
    <w:p>
      <w:pPr>
        <w:pStyle w:val="Normal"/>
        <w:spacing w:lineRule="auto" w:line="240" w:before="0" w:after="0"/>
        <w:jc w:val="both"/>
        <w:rPr>
          <w:rFonts w:ascii="Trebuchet MS" w:hAnsi="Trebuchet MS" w:cs="Calibri"/>
        </w:rPr>
      </w:pPr>
      <w:r>
        <w:rPr>
          <w:rFonts w:cs="Calibri" w:ascii="Trebuchet MS" w:hAnsi="Trebuchet MS"/>
        </w:rPr>
        <w:t>In view of the limited opportunities, which can be offered through wage employment in</w:t>
      </w:r>
      <w:r>
        <w:rPr>
          <w:rFonts w:cs="Calibri" w:ascii="Trebuchet MS" w:hAnsi="Trebuchet MS"/>
          <w:b/>
          <w:bCs/>
        </w:rPr>
        <w:t xml:space="preserve"> </w:t>
      </w:r>
      <w:r>
        <w:rPr>
          <w:rFonts w:cs="Calibri" w:ascii="Trebuchet MS" w:hAnsi="Trebuchet MS"/>
        </w:rPr>
        <w:t>under developed and developing countries, self-employment/entrepreneurship is being increasingly recognized as a highly viable and effective way to minimize the growing problem of women unemployment as well as under employment.</w:t>
      </w:r>
    </w:p>
    <w:p>
      <w:pPr>
        <w:pStyle w:val="Normal"/>
        <w:spacing w:lineRule="auto" w:line="240" w:before="0" w:after="0"/>
        <w:ind w:left="360" w:hanging="0"/>
        <w:jc w:val="both"/>
        <w:rPr>
          <w:rFonts w:ascii="Trebuchet MS" w:hAnsi="Trebuchet MS" w:cs="Calibri"/>
        </w:rPr>
      </w:pPr>
      <w:r>
        <w:rPr>
          <w:rFonts w:cs="Calibri" w:ascii="Trebuchet MS" w:hAnsi="Trebuchet MS"/>
        </w:rPr>
      </w:r>
    </w:p>
    <w:p>
      <w:pPr>
        <w:pStyle w:val="Normal"/>
        <w:spacing w:lineRule="auto" w:line="240" w:before="0" w:after="0"/>
        <w:jc w:val="both"/>
        <w:rPr>
          <w:rFonts w:ascii="Trebuchet MS" w:hAnsi="Trebuchet MS" w:cs="Calibri"/>
        </w:rPr>
      </w:pPr>
      <w:r>
        <w:rPr>
          <w:rFonts w:cs="Calibri" w:ascii="Trebuchet MS" w:hAnsi="Trebuchet MS"/>
        </w:rPr>
        <w:t>In order to encourage self-employment/entrepreneurship/ startup as carrier option for women, Entrepreneurship Awareness Camps (EAC) and Entrepreneurship Development Programmes (EDP’s) and Startup camps need to be organized at Institute level. Such programmes needs to be carefully planned and conducted by competent persons who have requisite capabilities not only to deliver content but also to motivate/counsel students. These faculty members are known as Entrepreneurship/ Startup Trainer motivators.</w:t>
      </w:r>
    </w:p>
    <w:p>
      <w:pPr>
        <w:pStyle w:val="Normal"/>
        <w:spacing w:lineRule="auto" w:line="240" w:before="0" w:after="0"/>
        <w:jc w:val="both"/>
        <w:rPr>
          <w:rFonts w:ascii="Trebuchet MS" w:hAnsi="Trebuchet MS" w:cs="Calibri"/>
        </w:rPr>
      </w:pPr>
      <w:r>
        <w:rPr>
          <w:rFonts w:cs="Calibri" w:ascii="Trebuchet MS" w:hAnsi="Trebuchet MS"/>
        </w:rPr>
        <w:t>The present programme has been planned specifically for the teachers who will be working as Entrepreneurship/ Startup Trainer motivator in their respective institutions. The main focus of the course is towards development of abilities, which are required by EDP trainers to effectively conduct such programmes.  Some of these are selecting potential entrepreneur, conducting creativity sessions, achievement motivation training, preparation of business plan etc.  The participants will be exposed to the training methodology to deliver the inputs to achieve the objectives of EDP’s and Startup programs.  It is hoped that after undergoing the various experiences, assignments, input-cum-discussion session, games and case studies, the participants will be able to design and conduct variety of entrepreneurship development and startup programmes.</w:t>
      </w:r>
    </w:p>
    <w:p>
      <w:pPr>
        <w:pStyle w:val="Normal"/>
        <w:spacing w:lineRule="auto" w:line="240" w:before="0" w:after="0"/>
        <w:jc w:val="both"/>
        <w:rPr>
          <w:rFonts w:ascii="Trebuchet MS" w:hAnsi="Trebuchet MS" w:cs="Calibri"/>
        </w:rPr>
      </w:pPr>
      <w:r>
        <w:rPr>
          <w:rFonts w:cs="Calibri" w:ascii="Trebuchet MS" w:hAnsi="Trebuchet MS"/>
        </w:rPr>
      </w:r>
    </w:p>
    <w:p>
      <w:pPr>
        <w:pStyle w:val="Normal"/>
        <w:spacing w:lineRule="auto" w:line="240" w:before="0" w:after="0"/>
        <w:jc w:val="both"/>
        <w:rPr>
          <w:rFonts w:ascii="Trebuchet MS" w:hAnsi="Trebuchet MS" w:cs="Calibri"/>
        </w:rPr>
      </w:pPr>
      <w:r>
        <w:rPr>
          <w:rFonts w:cs="Calibri" w:ascii="Trebuchet MS" w:hAnsi="Trebuchet MS"/>
          <w:b/>
          <w:bCs/>
        </w:rPr>
        <w:t>Objectives:</w:t>
      </w:r>
    </w:p>
    <w:p>
      <w:pPr>
        <w:pStyle w:val="Normal"/>
        <w:spacing w:before="120" w:after="160"/>
        <w:jc w:val="both"/>
        <w:rPr>
          <w:rFonts w:ascii="Trebuchet MS" w:hAnsi="Trebuchet MS" w:cs="Calibri"/>
        </w:rPr>
      </w:pPr>
      <w:r>
        <w:rPr>
          <w:rFonts w:cs="Calibri" w:ascii="Trebuchet MS" w:hAnsi="Trebuchet MS"/>
        </w:rPr>
        <w:t>The participants will be able to:</w:t>
      </w:r>
    </w:p>
    <w:p>
      <w:pPr>
        <w:pStyle w:val="ListParagraph"/>
        <w:numPr>
          <w:ilvl w:val="0"/>
          <w:numId w:val="3"/>
        </w:numPr>
        <w:spacing w:before="120" w:after="160"/>
        <w:jc w:val="both"/>
        <w:rPr>
          <w:rFonts w:ascii="Trebuchet MS" w:hAnsi="Trebuchet MS" w:cs="Calibri"/>
        </w:rPr>
      </w:pPr>
      <w:r>
        <w:rPr>
          <w:rFonts w:cs="Calibri" w:ascii="Trebuchet MS" w:hAnsi="Trebuchet MS"/>
        </w:rPr>
        <w:t>Comprehend the conceptual framework of women entrepreneurship and startup.</w:t>
      </w:r>
    </w:p>
    <w:p>
      <w:pPr>
        <w:pStyle w:val="ListParagraph"/>
        <w:numPr>
          <w:ilvl w:val="0"/>
          <w:numId w:val="3"/>
        </w:numPr>
        <w:spacing w:before="120" w:after="160"/>
        <w:jc w:val="both"/>
        <w:rPr>
          <w:rFonts w:ascii="Trebuchet MS" w:hAnsi="Trebuchet MS" w:cs="Calibri"/>
        </w:rPr>
      </w:pPr>
      <w:r>
        <w:rPr>
          <w:rFonts w:cs="Calibri" w:ascii="Trebuchet MS" w:hAnsi="Trebuchet MS"/>
        </w:rPr>
        <w:t>Discuss essential characteristics/traits of women entrepreneurs.</w:t>
      </w:r>
    </w:p>
    <w:p>
      <w:pPr>
        <w:pStyle w:val="ListParagraph"/>
        <w:numPr>
          <w:ilvl w:val="0"/>
          <w:numId w:val="3"/>
        </w:numPr>
        <w:spacing w:before="120" w:after="160"/>
        <w:jc w:val="both"/>
        <w:rPr>
          <w:rFonts w:ascii="Trebuchet MS" w:hAnsi="Trebuchet MS" w:cs="Calibri"/>
        </w:rPr>
      </w:pPr>
      <w:r>
        <w:rPr>
          <w:rFonts w:cs="Calibri" w:ascii="Trebuchet MS" w:hAnsi="Trebuchet MS"/>
        </w:rPr>
        <w:t>Enumerate the roles and responsibilities of women entrepreneurship and startup trainer motivators.</w:t>
      </w:r>
    </w:p>
    <w:p>
      <w:pPr>
        <w:pStyle w:val="ListParagraph"/>
        <w:numPr>
          <w:ilvl w:val="0"/>
          <w:numId w:val="3"/>
        </w:numPr>
        <w:spacing w:before="120" w:after="160"/>
        <w:jc w:val="both"/>
        <w:rPr>
          <w:rFonts w:ascii="Trebuchet MS" w:hAnsi="Trebuchet MS" w:cs="Calibri"/>
        </w:rPr>
      </w:pPr>
      <w:r>
        <w:rPr>
          <w:rFonts w:cs="Calibri" w:ascii="Trebuchet MS" w:hAnsi="Trebuchet MS"/>
        </w:rPr>
        <w:t>Implement the concept of creativity in enterprises and startups.</w:t>
      </w:r>
    </w:p>
    <w:p>
      <w:pPr>
        <w:pStyle w:val="ListParagraph"/>
        <w:numPr>
          <w:ilvl w:val="0"/>
          <w:numId w:val="3"/>
        </w:numPr>
        <w:spacing w:before="120" w:after="160"/>
        <w:jc w:val="both"/>
        <w:rPr>
          <w:rFonts w:ascii="Trebuchet MS" w:hAnsi="Trebuchet MS" w:cs="Calibri"/>
        </w:rPr>
      </w:pPr>
      <w:r>
        <w:rPr>
          <w:rFonts w:cs="Calibri" w:ascii="Trebuchet MS" w:hAnsi="Trebuchet MS"/>
        </w:rPr>
        <w:t>Comprehend procedure for selecting potential women entrepreneurs.</w:t>
      </w:r>
    </w:p>
    <w:p>
      <w:pPr>
        <w:pStyle w:val="ListParagraph"/>
        <w:numPr>
          <w:ilvl w:val="0"/>
          <w:numId w:val="3"/>
        </w:numPr>
        <w:spacing w:before="120" w:after="160"/>
        <w:jc w:val="both"/>
        <w:rPr>
          <w:rFonts w:ascii="Trebuchet MS" w:hAnsi="Trebuchet MS" w:cs="Calibri"/>
        </w:rPr>
      </w:pPr>
      <w:r>
        <w:rPr>
          <w:rFonts w:cs="Calibri" w:ascii="Trebuchet MS" w:hAnsi="Trebuchet MS"/>
        </w:rPr>
        <w:t xml:space="preserve">Communicate effectively. </w:t>
      </w:r>
    </w:p>
    <w:p>
      <w:pPr>
        <w:pStyle w:val="ListParagraph"/>
        <w:numPr>
          <w:ilvl w:val="0"/>
          <w:numId w:val="3"/>
        </w:numPr>
        <w:spacing w:before="120" w:after="160"/>
        <w:jc w:val="both"/>
        <w:rPr>
          <w:rFonts w:ascii="Trebuchet MS" w:hAnsi="Trebuchet MS" w:cs="Calibri"/>
        </w:rPr>
      </w:pPr>
      <w:r>
        <w:rPr>
          <w:rFonts w:cs="Calibri" w:ascii="Trebuchet MS" w:hAnsi="Trebuchet MS"/>
        </w:rPr>
        <w:t>Develop skills in conducting entrepreneurial motivation exercises.</w:t>
      </w:r>
    </w:p>
    <w:p>
      <w:pPr>
        <w:pStyle w:val="ListParagraph"/>
        <w:numPr>
          <w:ilvl w:val="0"/>
          <w:numId w:val="3"/>
        </w:numPr>
        <w:spacing w:before="120" w:after="160"/>
        <w:jc w:val="both"/>
        <w:rPr>
          <w:rFonts w:ascii="Trebuchet MS" w:hAnsi="Trebuchet MS" w:cs="Calibri"/>
        </w:rPr>
      </w:pPr>
      <w:r>
        <w:rPr>
          <w:rFonts w:cs="Calibri" w:ascii="Trebuchet MS" w:hAnsi="Trebuchet MS"/>
        </w:rPr>
        <w:t>8 Understand the procedure for starting a small scale enterprise and startup.</w:t>
      </w:r>
    </w:p>
    <w:p>
      <w:pPr>
        <w:pStyle w:val="ListParagraph"/>
        <w:numPr>
          <w:ilvl w:val="0"/>
          <w:numId w:val="3"/>
        </w:numPr>
        <w:spacing w:before="120" w:after="160"/>
        <w:jc w:val="both"/>
        <w:rPr>
          <w:rFonts w:ascii="Trebuchet MS" w:hAnsi="Trebuchet MS" w:cs="Calibri"/>
        </w:rPr>
      </w:pPr>
      <w:r>
        <w:rPr>
          <w:rFonts w:cs="Calibri" w:ascii="Trebuchet MS" w:hAnsi="Trebuchet MS"/>
        </w:rPr>
        <w:t>Explain need and importance of marketing management.</w:t>
      </w:r>
    </w:p>
    <w:p>
      <w:pPr>
        <w:pStyle w:val="ListParagraph"/>
        <w:numPr>
          <w:ilvl w:val="0"/>
          <w:numId w:val="3"/>
        </w:numPr>
        <w:spacing w:before="120" w:after="160"/>
        <w:jc w:val="both"/>
        <w:rPr>
          <w:rFonts w:ascii="Trebuchet MS" w:hAnsi="Trebuchet MS" w:cs="Calibri"/>
        </w:rPr>
      </w:pPr>
      <w:r>
        <w:rPr>
          <w:rFonts w:cs="Calibri" w:ascii="Trebuchet MS" w:hAnsi="Trebuchet MS"/>
        </w:rPr>
        <w:t>Prepare business plan for identified opportunity.</w:t>
      </w:r>
    </w:p>
    <w:p>
      <w:pPr>
        <w:pStyle w:val="Normal"/>
        <w:spacing w:before="120" w:after="160"/>
        <w:jc w:val="both"/>
        <w:rPr>
          <w:rFonts w:ascii="Trebuchet MS" w:hAnsi="Trebuchet MS" w:cs="Calibri"/>
          <w:b/>
          <w:b/>
        </w:rPr>
      </w:pPr>
      <w:r>
        <w:rPr>
          <w:rFonts w:cs="Calibri" w:ascii="Trebuchet MS" w:hAnsi="Trebuchet MS"/>
          <w:b/>
        </w:rPr>
        <w:t>Content:</w:t>
      </w:r>
    </w:p>
    <w:p>
      <w:pPr>
        <w:pStyle w:val="ListParagraph"/>
        <w:numPr>
          <w:ilvl w:val="0"/>
          <w:numId w:val="7"/>
        </w:numPr>
        <w:spacing w:lineRule="auto" w:line="240" w:before="0" w:after="0"/>
        <w:jc w:val="both"/>
        <w:rPr>
          <w:rFonts w:ascii="Trebuchet MS" w:hAnsi="Trebuchet MS" w:eastAsia="Times New Roman" w:cs="Arial"/>
          <w:b/>
          <w:b/>
          <w:bCs/>
        </w:rPr>
      </w:pPr>
      <w:r>
        <w:rPr>
          <w:rFonts w:eastAsia="Times New Roman" w:cs="Arial" w:ascii="Trebuchet MS" w:hAnsi="Trebuchet MS"/>
          <w:b/>
          <w:bCs/>
        </w:rPr>
        <w:t>Women Empowerment through Enterprise Development</w:t>
      </w:r>
    </w:p>
    <w:p>
      <w:pPr>
        <w:pStyle w:val="ListParagraph"/>
        <w:numPr>
          <w:ilvl w:val="0"/>
          <w:numId w:val="4"/>
        </w:numPr>
        <w:spacing w:lineRule="auto" w:line="240" w:before="0" w:after="0"/>
        <w:jc w:val="both"/>
        <w:rPr>
          <w:rFonts w:ascii="Trebuchet MS" w:hAnsi="Trebuchet MS" w:eastAsia="Times New Roman" w:cs="Arial"/>
        </w:rPr>
      </w:pPr>
      <w:r>
        <w:rPr>
          <w:rFonts w:eastAsia="Times New Roman" w:cs="Arial" w:ascii="Trebuchet MS" w:hAnsi="Trebuchet MS"/>
        </w:rPr>
        <w:t>Women, poverty, gender and development</w:t>
      </w:r>
    </w:p>
    <w:p>
      <w:pPr>
        <w:pStyle w:val="ListParagraph"/>
        <w:numPr>
          <w:ilvl w:val="0"/>
          <w:numId w:val="4"/>
        </w:numPr>
        <w:spacing w:lineRule="auto" w:line="240" w:before="0" w:after="0"/>
        <w:jc w:val="both"/>
        <w:rPr>
          <w:rFonts w:ascii="Trebuchet MS" w:hAnsi="Trebuchet MS" w:eastAsia="Times New Roman" w:cs="Arial"/>
        </w:rPr>
      </w:pPr>
      <w:r>
        <w:rPr>
          <w:rFonts w:eastAsia="Times New Roman" w:cs="Arial" w:ascii="Trebuchet MS" w:hAnsi="Trebuchet MS"/>
        </w:rPr>
        <w:t>Gender sensitization in support organizations</w:t>
      </w:r>
    </w:p>
    <w:p>
      <w:pPr>
        <w:pStyle w:val="ListParagraph"/>
        <w:numPr>
          <w:ilvl w:val="0"/>
          <w:numId w:val="4"/>
        </w:numPr>
        <w:spacing w:lineRule="auto" w:line="240" w:before="0" w:after="0"/>
        <w:jc w:val="both"/>
        <w:rPr>
          <w:rFonts w:ascii="Trebuchet MS" w:hAnsi="Trebuchet MS" w:eastAsia="Times New Roman" w:cs="Arial"/>
        </w:rPr>
      </w:pPr>
      <w:r>
        <w:rPr>
          <w:rFonts w:eastAsia="Times New Roman" w:cs="Arial" w:ascii="Trebuchet MS" w:hAnsi="Trebuchet MS"/>
        </w:rPr>
        <w:t>Need for economic empowerment through enterprise creation</w:t>
      </w:r>
    </w:p>
    <w:p>
      <w:pPr>
        <w:pStyle w:val="ListParagraph"/>
        <w:numPr>
          <w:ilvl w:val="0"/>
          <w:numId w:val="4"/>
        </w:numPr>
        <w:spacing w:lineRule="auto" w:line="240" w:before="0" w:after="0"/>
        <w:jc w:val="both"/>
        <w:rPr>
          <w:rFonts w:ascii="Trebuchet MS" w:hAnsi="Trebuchet MS" w:eastAsia="Times New Roman" w:cs="Arial"/>
        </w:rPr>
      </w:pPr>
      <w:r>
        <w:rPr>
          <w:rFonts w:eastAsia="Times New Roman" w:cs="Arial" w:ascii="Trebuchet MS" w:hAnsi="Trebuchet MS"/>
        </w:rPr>
        <w:t>Entrepreneurial Competencies for Women Empowerment</w:t>
      </w:r>
    </w:p>
    <w:p>
      <w:pPr>
        <w:pStyle w:val="ListParagraph"/>
        <w:numPr>
          <w:ilvl w:val="0"/>
          <w:numId w:val="4"/>
        </w:numPr>
        <w:spacing w:lineRule="auto" w:line="240" w:before="0" w:after="0"/>
        <w:jc w:val="both"/>
        <w:rPr>
          <w:rFonts w:ascii="Trebuchet MS" w:hAnsi="Trebuchet MS" w:eastAsia="Times New Roman" w:cs="Arial"/>
        </w:rPr>
      </w:pPr>
      <w:r>
        <w:rPr>
          <w:rFonts w:eastAsia="Times New Roman" w:cs="Arial" w:ascii="Trebuchet MS" w:hAnsi="Trebuchet MS"/>
        </w:rPr>
        <w:t>Characteristics of Women Entrepreneurs</w:t>
      </w:r>
    </w:p>
    <w:p>
      <w:pPr>
        <w:pStyle w:val="ListParagraph"/>
        <w:numPr>
          <w:ilvl w:val="0"/>
          <w:numId w:val="4"/>
        </w:numPr>
        <w:spacing w:lineRule="auto" w:line="240" w:before="0" w:after="0"/>
        <w:jc w:val="both"/>
        <w:rPr>
          <w:rFonts w:ascii="Trebuchet MS" w:hAnsi="Trebuchet MS" w:eastAsia="Times New Roman" w:cs="Arial"/>
        </w:rPr>
      </w:pPr>
      <w:r>
        <w:rPr>
          <w:rFonts w:eastAsia="Times New Roman" w:cs="Arial" w:ascii="Trebuchet MS" w:hAnsi="Trebuchet MS"/>
        </w:rPr>
        <w:t>Determination of Entrepreneurial Potential among women</w:t>
      </w:r>
    </w:p>
    <w:p>
      <w:pPr>
        <w:pStyle w:val="ListParagraph"/>
        <w:numPr>
          <w:ilvl w:val="0"/>
          <w:numId w:val="4"/>
        </w:numPr>
        <w:spacing w:lineRule="auto" w:line="240" w:before="0" w:after="0"/>
        <w:jc w:val="both"/>
        <w:rPr>
          <w:rFonts w:ascii="Trebuchet MS" w:hAnsi="Trebuchet MS" w:eastAsia="Times New Roman" w:cs="Arial"/>
        </w:rPr>
      </w:pPr>
      <w:r>
        <w:rPr>
          <w:rFonts w:eastAsia="Times New Roman" w:cs="Arial" w:ascii="Trebuchet MS" w:hAnsi="Trebuchet MS"/>
        </w:rPr>
        <w:t>Motivational Techniques/Strategy for success among women</w:t>
      </w:r>
    </w:p>
    <w:p>
      <w:pPr>
        <w:pStyle w:val="ListParagraph"/>
        <w:numPr>
          <w:ilvl w:val="0"/>
          <w:numId w:val="4"/>
        </w:numPr>
        <w:spacing w:lineRule="auto" w:line="240" w:before="0" w:after="0"/>
        <w:jc w:val="both"/>
        <w:rPr>
          <w:rFonts w:ascii="Trebuchet MS" w:hAnsi="Trebuchet MS" w:eastAsia="Times New Roman" w:cs="Arial"/>
        </w:rPr>
      </w:pPr>
      <w:r>
        <w:rPr>
          <w:rFonts w:eastAsia="Times New Roman" w:cs="Arial" w:ascii="Trebuchet MS" w:hAnsi="Trebuchet MS"/>
        </w:rPr>
        <w:t>Group Entrepreneurship</w:t>
      </w:r>
    </w:p>
    <w:p>
      <w:pPr>
        <w:pStyle w:val="ListParagraph"/>
        <w:keepNext/>
        <w:numPr>
          <w:ilvl w:val="0"/>
          <w:numId w:val="7"/>
        </w:numPr>
        <w:spacing w:lineRule="auto" w:line="240" w:before="0" w:after="0"/>
        <w:jc w:val="both"/>
        <w:outlineLvl w:val="4"/>
        <w:rPr>
          <w:rFonts w:ascii="Trebuchet MS" w:hAnsi="Trebuchet MS" w:eastAsia="Times New Roman" w:cs="Arial"/>
          <w:b/>
          <w:b/>
          <w:bCs/>
        </w:rPr>
      </w:pPr>
      <w:r>
        <w:rPr>
          <w:rFonts w:eastAsia="Times New Roman" w:cs="Arial" w:ascii="Trebuchet MS" w:hAnsi="Trebuchet MS"/>
          <w:b/>
          <w:bCs/>
        </w:rPr>
        <w:t>Small Business Creation</w:t>
      </w:r>
    </w:p>
    <w:p>
      <w:pPr>
        <w:pStyle w:val="ListParagraph"/>
        <w:numPr>
          <w:ilvl w:val="0"/>
          <w:numId w:val="5"/>
        </w:numPr>
        <w:spacing w:lineRule="auto" w:line="240" w:before="0" w:after="0"/>
        <w:jc w:val="both"/>
        <w:rPr>
          <w:rFonts w:ascii="Trebuchet MS" w:hAnsi="Trebuchet MS" w:eastAsia="Times New Roman" w:cs="Arial"/>
        </w:rPr>
      </w:pPr>
      <w:r>
        <w:rPr>
          <w:rFonts w:eastAsia="Times New Roman" w:cs="Arial" w:ascii="Trebuchet MS" w:hAnsi="Trebuchet MS"/>
        </w:rPr>
        <w:t>Types of business and self-employment opportunities</w:t>
      </w:r>
    </w:p>
    <w:p>
      <w:pPr>
        <w:pStyle w:val="ListParagraph"/>
        <w:numPr>
          <w:ilvl w:val="0"/>
          <w:numId w:val="5"/>
        </w:numPr>
        <w:spacing w:lineRule="auto" w:line="240" w:before="0" w:after="0"/>
        <w:jc w:val="both"/>
        <w:rPr>
          <w:rFonts w:ascii="Trebuchet MS" w:hAnsi="Trebuchet MS" w:eastAsia="Times New Roman" w:cs="Arial"/>
        </w:rPr>
      </w:pPr>
      <w:r>
        <w:rPr>
          <w:rFonts w:eastAsia="Times New Roman" w:cs="Arial" w:ascii="Trebuchet MS" w:hAnsi="Trebuchet MS"/>
        </w:rPr>
        <w:t>Environmental scanning; sensing business opportunities</w:t>
      </w:r>
    </w:p>
    <w:p>
      <w:pPr>
        <w:pStyle w:val="ListParagraph"/>
        <w:numPr>
          <w:ilvl w:val="0"/>
          <w:numId w:val="5"/>
        </w:numPr>
        <w:spacing w:lineRule="auto" w:line="240" w:before="0" w:after="0"/>
        <w:jc w:val="both"/>
        <w:rPr>
          <w:rFonts w:ascii="Trebuchet MS" w:hAnsi="Trebuchet MS" w:eastAsia="Times New Roman" w:cs="Arial"/>
        </w:rPr>
      </w:pPr>
      <w:r>
        <w:rPr>
          <w:rFonts w:eastAsia="Times New Roman" w:cs="Arial" w:ascii="Trebuchet MS" w:hAnsi="Trebuchet MS"/>
        </w:rPr>
        <w:t>Opportunity evaluation</w:t>
      </w:r>
    </w:p>
    <w:p>
      <w:pPr>
        <w:pStyle w:val="ListParagraph"/>
        <w:numPr>
          <w:ilvl w:val="0"/>
          <w:numId w:val="5"/>
        </w:numPr>
        <w:spacing w:lineRule="auto" w:line="240" w:before="0" w:after="0"/>
        <w:jc w:val="both"/>
        <w:rPr>
          <w:rFonts w:ascii="Trebuchet MS" w:hAnsi="Trebuchet MS" w:eastAsia="Times New Roman" w:cs="Arial"/>
        </w:rPr>
      </w:pPr>
      <w:r>
        <w:rPr>
          <w:rFonts w:eastAsia="Times New Roman" w:cs="Arial" w:ascii="Trebuchet MS" w:hAnsi="Trebuchet MS"/>
        </w:rPr>
        <w:t>Basic start-up problems</w:t>
      </w:r>
    </w:p>
    <w:p>
      <w:pPr>
        <w:pStyle w:val="ListParagraph"/>
        <w:numPr>
          <w:ilvl w:val="0"/>
          <w:numId w:val="5"/>
        </w:numPr>
        <w:spacing w:lineRule="auto" w:line="240" w:before="0" w:after="0"/>
        <w:jc w:val="both"/>
        <w:rPr>
          <w:rFonts w:ascii="Trebuchet MS" w:hAnsi="Trebuchet MS" w:eastAsia="Times New Roman" w:cs="Arial"/>
        </w:rPr>
      </w:pPr>
      <w:r>
        <w:rPr>
          <w:rFonts w:eastAsia="Times New Roman" w:cs="Arial" w:ascii="Trebuchet MS" w:hAnsi="Trebuchet MS"/>
        </w:rPr>
        <w:t>Process of setting up and building enterprise</w:t>
      </w:r>
    </w:p>
    <w:p>
      <w:pPr>
        <w:pStyle w:val="ListParagraph"/>
        <w:numPr>
          <w:ilvl w:val="0"/>
          <w:numId w:val="5"/>
        </w:numPr>
        <w:spacing w:lineRule="auto" w:line="240" w:before="0" w:after="0"/>
        <w:jc w:val="both"/>
        <w:rPr>
          <w:rFonts w:ascii="Trebuchet MS" w:hAnsi="Trebuchet MS" w:eastAsia="Times New Roman" w:cs="Arial"/>
        </w:rPr>
      </w:pPr>
      <w:r>
        <w:rPr>
          <w:rFonts w:eastAsia="Times New Roman" w:cs="Arial" w:ascii="Trebuchet MS" w:hAnsi="Trebuchet MS"/>
        </w:rPr>
        <w:t>Role of Government, Non-Government Organization – Policies and programmes</w:t>
      </w:r>
    </w:p>
    <w:p>
      <w:pPr>
        <w:pStyle w:val="ListParagraph"/>
        <w:spacing w:lineRule="auto" w:line="240" w:before="0" w:after="0"/>
        <w:ind w:left="1080" w:hanging="0"/>
        <w:jc w:val="both"/>
        <w:rPr>
          <w:rFonts w:ascii="Trebuchet MS" w:hAnsi="Trebuchet MS" w:eastAsia="Times New Roman" w:cs="Arial"/>
        </w:rPr>
      </w:pPr>
      <w:r>
        <w:rPr>
          <w:rFonts w:eastAsia="Times New Roman" w:cs="Arial" w:ascii="Trebuchet MS" w:hAnsi="Trebuchet MS"/>
        </w:rPr>
      </w:r>
    </w:p>
    <w:p>
      <w:pPr>
        <w:pStyle w:val="ListParagraph"/>
        <w:keepNext/>
        <w:numPr>
          <w:ilvl w:val="0"/>
          <w:numId w:val="7"/>
        </w:numPr>
        <w:spacing w:lineRule="auto" w:line="240" w:before="0" w:after="0"/>
        <w:jc w:val="both"/>
        <w:outlineLvl w:val="4"/>
        <w:rPr>
          <w:rFonts w:ascii="Trebuchet MS" w:hAnsi="Trebuchet MS" w:cs="Arial"/>
          <w:b/>
          <w:b/>
          <w:bCs/>
        </w:rPr>
      </w:pPr>
      <w:r>
        <w:rPr>
          <w:rFonts w:cs="Arial" w:ascii="Trebuchet MS" w:hAnsi="Trebuchet MS"/>
          <w:b/>
          <w:bCs/>
        </w:rPr>
        <w:t>Enterprise Management</w:t>
      </w:r>
    </w:p>
    <w:p>
      <w:pPr>
        <w:pStyle w:val="ListParagraph"/>
        <w:keepNext/>
        <w:numPr>
          <w:ilvl w:val="0"/>
          <w:numId w:val="6"/>
        </w:numPr>
        <w:spacing w:lineRule="auto" w:line="240" w:before="0" w:after="0"/>
        <w:jc w:val="both"/>
        <w:outlineLvl w:val="4"/>
        <w:rPr>
          <w:rFonts w:ascii="Trebuchet MS" w:hAnsi="Trebuchet MS" w:cs="Arial"/>
          <w:b/>
          <w:b/>
          <w:bCs/>
        </w:rPr>
      </w:pPr>
      <w:r>
        <w:rPr>
          <w:rFonts w:cs="Arial" w:ascii="Trebuchet MS" w:hAnsi="Trebuchet MS"/>
        </w:rPr>
        <w:t>Production – options to outsource</w:t>
      </w:r>
    </w:p>
    <w:p>
      <w:pPr>
        <w:pStyle w:val="ListParagraph"/>
        <w:numPr>
          <w:ilvl w:val="0"/>
          <w:numId w:val="6"/>
        </w:numPr>
        <w:spacing w:lineRule="auto" w:line="240" w:before="0" w:after="0"/>
        <w:jc w:val="both"/>
        <w:rPr>
          <w:rFonts w:ascii="Trebuchet MS" w:hAnsi="Trebuchet MS" w:cs="Arial"/>
        </w:rPr>
      </w:pPr>
      <w:r>
        <w:rPr>
          <w:rFonts w:cs="Arial" w:ascii="Trebuchet MS" w:hAnsi="Trebuchet MS"/>
        </w:rPr>
        <w:t>Marketing – low cost marketing</w:t>
      </w:r>
    </w:p>
    <w:p>
      <w:pPr>
        <w:pStyle w:val="ListParagraph"/>
        <w:numPr>
          <w:ilvl w:val="0"/>
          <w:numId w:val="6"/>
        </w:numPr>
        <w:spacing w:lineRule="auto" w:line="240" w:before="0" w:after="0"/>
        <w:jc w:val="both"/>
        <w:rPr>
          <w:rFonts w:ascii="Trebuchet MS" w:hAnsi="Trebuchet MS" w:cs="Arial"/>
        </w:rPr>
      </w:pPr>
      <w:r>
        <w:rPr>
          <w:rFonts w:cs="Arial" w:ascii="Trebuchet MS" w:hAnsi="Trebuchet MS"/>
        </w:rPr>
        <w:t>Finance – sources of funding</w:t>
      </w:r>
    </w:p>
    <w:p>
      <w:pPr>
        <w:pStyle w:val="ListParagraph"/>
        <w:numPr>
          <w:ilvl w:val="0"/>
          <w:numId w:val="6"/>
        </w:numPr>
        <w:spacing w:lineRule="auto" w:line="240" w:before="0" w:after="0"/>
        <w:jc w:val="both"/>
        <w:rPr>
          <w:rFonts w:ascii="Trebuchet MS" w:hAnsi="Trebuchet MS" w:cs="Arial"/>
        </w:rPr>
      </w:pPr>
      <w:r>
        <w:rPr>
          <w:rFonts w:cs="Arial" w:ascii="Trebuchet MS" w:hAnsi="Trebuchet MS"/>
        </w:rPr>
        <w:t>Competitiveness</w:t>
      </w:r>
    </w:p>
    <w:p>
      <w:pPr>
        <w:pStyle w:val="ListParagraph"/>
        <w:spacing w:lineRule="auto" w:line="240" w:before="0" w:after="0"/>
        <w:ind w:left="1080" w:hanging="0"/>
        <w:jc w:val="both"/>
        <w:rPr>
          <w:rFonts w:ascii="Trebuchet MS" w:hAnsi="Trebuchet MS" w:cs="Arial"/>
        </w:rPr>
      </w:pPr>
      <w:r>
        <w:rPr>
          <w:rFonts w:cs="Arial" w:ascii="Trebuchet MS" w:hAnsi="Trebuchet MS"/>
        </w:rPr>
      </w:r>
    </w:p>
    <w:p>
      <w:pPr>
        <w:pStyle w:val="Normal"/>
        <w:tabs>
          <w:tab w:val="left" w:pos="284" w:leader="none"/>
        </w:tabs>
        <w:spacing w:lineRule="auto" w:line="240" w:before="0" w:after="0"/>
        <w:jc w:val="both"/>
        <w:rPr>
          <w:rFonts w:ascii="Trebuchet MS" w:hAnsi="Trebuchet MS" w:cs="Calibri"/>
          <w:b/>
          <w:b/>
          <w:bCs/>
        </w:rPr>
      </w:pPr>
      <w:r>
        <w:rPr>
          <w:rFonts w:cs="Calibri" w:ascii="Trebuchet MS" w:hAnsi="Trebuchet MS"/>
          <w:b/>
          <w:bCs/>
        </w:rPr>
        <w:t>Major Outcomes Expected</w:t>
      </w:r>
    </w:p>
    <w:p>
      <w:pPr>
        <w:pStyle w:val="Normal"/>
        <w:tabs>
          <w:tab w:val="left" w:pos="284" w:leader="none"/>
        </w:tabs>
        <w:spacing w:lineRule="auto" w:line="240" w:before="0" w:after="0"/>
        <w:jc w:val="both"/>
        <w:rPr>
          <w:rFonts w:ascii="Trebuchet MS" w:hAnsi="Trebuchet MS" w:cs="Calibri"/>
          <w:b/>
          <w:b/>
          <w:bCs/>
        </w:rPr>
      </w:pPr>
      <w:r>
        <w:rPr>
          <w:rFonts w:cs="Calibri" w:ascii="Trebuchet MS" w:hAnsi="Trebuchet MS"/>
        </w:rPr>
        <w:t xml:space="preserve">Participants will be able to </w:t>
      </w:r>
    </w:p>
    <w:p>
      <w:pPr>
        <w:pStyle w:val="ListParagraph"/>
        <w:numPr>
          <w:ilvl w:val="0"/>
          <w:numId w:val="2"/>
        </w:numPr>
        <w:spacing w:lineRule="auto" w:line="240" w:before="0" w:after="0"/>
        <w:jc w:val="both"/>
        <w:rPr>
          <w:rFonts w:ascii="Trebuchet MS" w:hAnsi="Trebuchet MS" w:cs="Calibri"/>
        </w:rPr>
      </w:pPr>
      <w:r>
        <w:rPr>
          <w:rFonts w:cs="Calibri" w:ascii="Trebuchet MS" w:hAnsi="Trebuchet MS"/>
        </w:rPr>
        <w:t>Perform as trainer for Women entrepreneurship &amp; Startup programs.</w:t>
      </w:r>
    </w:p>
    <w:p>
      <w:pPr>
        <w:pStyle w:val="ListParagraph"/>
        <w:numPr>
          <w:ilvl w:val="0"/>
          <w:numId w:val="2"/>
        </w:numPr>
        <w:spacing w:lineRule="auto" w:line="240" w:before="0" w:after="0"/>
        <w:jc w:val="both"/>
        <w:rPr>
          <w:rFonts w:ascii="Trebuchet MS" w:hAnsi="Trebuchet MS" w:cs="Calibri"/>
        </w:rPr>
      </w:pPr>
      <w:r>
        <w:rPr>
          <w:rFonts w:cs="Calibri" w:ascii="Trebuchet MS" w:hAnsi="Trebuchet MS"/>
        </w:rPr>
        <w:t xml:space="preserve">Develop a plan for Women entrepreneurship &amp; Startup program. </w:t>
      </w:r>
    </w:p>
    <w:p>
      <w:pPr>
        <w:pStyle w:val="Normal"/>
        <w:spacing w:lineRule="auto" w:line="240" w:before="120" w:after="0"/>
        <w:jc w:val="both"/>
        <w:rPr>
          <w:rFonts w:ascii="Trebuchet MS" w:hAnsi="Trebuchet MS" w:cs="Calibri"/>
          <w:b/>
          <w:b/>
          <w:bCs/>
        </w:rPr>
      </w:pPr>
      <w:r>
        <w:rPr>
          <w:rFonts w:cs="Calibri" w:ascii="Trebuchet MS" w:hAnsi="Trebuchet MS"/>
          <w:b/>
          <w:bCs/>
        </w:rPr>
        <w:t xml:space="preserve">Instructional Strategy </w:t>
      </w:r>
    </w:p>
    <w:p>
      <w:pPr>
        <w:pStyle w:val="ListParagraph"/>
        <w:numPr>
          <w:ilvl w:val="0"/>
          <w:numId w:val="1"/>
        </w:numPr>
        <w:spacing w:lineRule="auto" w:line="240" w:before="0" w:after="0"/>
        <w:jc w:val="both"/>
        <w:rPr>
          <w:rFonts w:ascii="Trebuchet MS" w:hAnsi="Trebuchet MS" w:cs="Calibri"/>
        </w:rPr>
      </w:pPr>
      <w:r>
        <w:rPr>
          <w:rFonts w:cs="Calibri" w:ascii="Trebuchet MS" w:hAnsi="Trebuchet MS"/>
        </w:rPr>
        <w:t>Input-cum-discussion</w:t>
      </w:r>
    </w:p>
    <w:p>
      <w:pPr>
        <w:pStyle w:val="ListParagraph"/>
        <w:numPr>
          <w:ilvl w:val="0"/>
          <w:numId w:val="1"/>
        </w:numPr>
        <w:spacing w:lineRule="auto" w:line="240" w:before="0" w:after="0"/>
        <w:jc w:val="both"/>
        <w:rPr>
          <w:rFonts w:ascii="Trebuchet MS" w:hAnsi="Trebuchet MS" w:cs="Calibri"/>
        </w:rPr>
      </w:pPr>
      <w:r>
        <w:rPr>
          <w:rFonts w:cs="Calibri" w:ascii="Trebuchet MS" w:hAnsi="Trebuchet MS"/>
        </w:rPr>
        <w:t>Tutorials</w:t>
      </w:r>
    </w:p>
    <w:p>
      <w:pPr>
        <w:pStyle w:val="ListParagraph"/>
        <w:numPr>
          <w:ilvl w:val="0"/>
          <w:numId w:val="1"/>
        </w:numPr>
        <w:spacing w:lineRule="auto" w:line="240" w:before="0" w:after="0"/>
        <w:jc w:val="both"/>
        <w:rPr>
          <w:rFonts w:ascii="Trebuchet MS" w:hAnsi="Trebuchet MS" w:cs="Calibri"/>
        </w:rPr>
      </w:pPr>
      <w:r>
        <w:rPr>
          <w:rFonts w:cs="Calibri" w:ascii="Trebuchet MS" w:hAnsi="Trebuchet MS"/>
        </w:rPr>
        <w:t>Experiential learning (Class Assignment &amp; Learning by doing)</w:t>
      </w:r>
    </w:p>
    <w:p>
      <w:pPr>
        <w:pStyle w:val="ListParagraph"/>
        <w:numPr>
          <w:ilvl w:val="0"/>
          <w:numId w:val="1"/>
        </w:numPr>
        <w:spacing w:lineRule="auto" w:line="240" w:before="0" w:after="0"/>
        <w:jc w:val="both"/>
        <w:rPr>
          <w:rFonts w:ascii="Trebuchet MS" w:hAnsi="Trebuchet MS" w:cs="Calibri"/>
        </w:rPr>
      </w:pPr>
      <w:r>
        <w:rPr>
          <w:rFonts w:cs="Calibri" w:ascii="Trebuchet MS" w:hAnsi="Trebuchet MS"/>
        </w:rPr>
        <w:t>Practice Task (Individual and Group)</w:t>
      </w:r>
    </w:p>
    <w:p>
      <w:pPr>
        <w:pStyle w:val="ListParagraph"/>
        <w:numPr>
          <w:ilvl w:val="0"/>
          <w:numId w:val="1"/>
        </w:numPr>
        <w:spacing w:lineRule="auto" w:line="240" w:before="0" w:after="0"/>
        <w:jc w:val="both"/>
        <w:rPr>
          <w:rFonts w:ascii="Trebuchet MS" w:hAnsi="Trebuchet MS" w:cs="Calibri"/>
        </w:rPr>
      </w:pPr>
      <w:r>
        <w:rPr>
          <w:rFonts w:cs="Calibri" w:ascii="Trebuchet MS" w:hAnsi="Trebuchet MS"/>
        </w:rPr>
        <w:t>Case Studies</w:t>
      </w:r>
    </w:p>
    <w:p>
      <w:pPr>
        <w:pStyle w:val="ListParagraph"/>
        <w:numPr>
          <w:ilvl w:val="0"/>
          <w:numId w:val="1"/>
        </w:numPr>
        <w:spacing w:lineRule="auto" w:line="240" w:before="0" w:after="0"/>
        <w:jc w:val="both"/>
        <w:rPr>
          <w:rFonts w:ascii="Trebuchet MS" w:hAnsi="Trebuchet MS" w:cs="Calibri"/>
        </w:rPr>
      </w:pPr>
      <w:r>
        <w:rPr>
          <w:rFonts w:cs="Calibri" w:ascii="Trebuchet MS" w:hAnsi="Trebuchet MS"/>
        </w:rPr>
        <w:t>Visits</w:t>
      </w:r>
    </w:p>
    <w:p>
      <w:pPr>
        <w:pStyle w:val="ListParagraph"/>
        <w:numPr>
          <w:ilvl w:val="0"/>
          <w:numId w:val="1"/>
        </w:numPr>
        <w:spacing w:lineRule="auto" w:line="240" w:before="0" w:after="0"/>
        <w:jc w:val="both"/>
        <w:rPr>
          <w:rFonts w:ascii="Trebuchet MS" w:hAnsi="Trebuchet MS" w:cs="Calibri"/>
        </w:rPr>
      </w:pPr>
      <w:r>
        <w:rPr>
          <w:rFonts w:cs="Calibri" w:ascii="Trebuchet MS" w:hAnsi="Trebuchet MS"/>
        </w:rPr>
        <w:t>Panel Discussions</w:t>
      </w:r>
    </w:p>
    <w:p>
      <w:pPr>
        <w:pStyle w:val="Normal"/>
        <w:spacing w:lineRule="auto" w:line="240" w:before="0" w:after="0"/>
        <w:ind w:left="720" w:hanging="0"/>
        <w:jc w:val="both"/>
        <w:rPr>
          <w:rFonts w:ascii="Trebuchet MS" w:hAnsi="Trebuchet MS" w:cs="Calibri"/>
        </w:rPr>
      </w:pPr>
      <w:r>
        <w:rPr>
          <w:rFonts w:cs="Calibri" w:ascii="Trebuchet MS" w:hAnsi="Trebuchet MS"/>
        </w:rPr>
      </w:r>
    </w:p>
    <w:p>
      <w:pPr>
        <w:pStyle w:val="Normal"/>
        <w:tabs>
          <w:tab w:val="left" w:pos="284" w:leader="none"/>
        </w:tabs>
        <w:spacing w:lineRule="auto" w:line="276" w:before="0" w:after="0"/>
        <w:jc w:val="both"/>
        <w:rPr>
          <w:rFonts w:ascii="Trebuchet MS" w:hAnsi="Trebuchet MS" w:cs="Calibri"/>
          <w:b/>
          <w:b/>
        </w:rPr>
      </w:pPr>
      <w:r>
        <w:rPr>
          <w:rFonts w:cs="Calibri" w:ascii="Trebuchet MS" w:hAnsi="Trebuchet MS"/>
          <w:b/>
        </w:rPr>
        <w:t>Certification</w:t>
      </w:r>
    </w:p>
    <w:p>
      <w:pPr>
        <w:pStyle w:val="Normal"/>
        <w:tabs>
          <w:tab w:val="left" w:pos="270" w:leader="none"/>
        </w:tabs>
        <w:spacing w:before="0" w:after="0"/>
        <w:jc w:val="both"/>
        <w:rPr>
          <w:rFonts w:ascii="Trebuchet MS" w:hAnsi="Trebuchet MS" w:cs="Arial"/>
        </w:rPr>
      </w:pPr>
      <w:r>
        <w:rPr>
          <w:rFonts w:cs="Arial" w:ascii="Trebuchet MS" w:hAnsi="Trebuchet MS"/>
        </w:rPr>
        <w:t>IIM Indore will provide ‘Certificate of Participation’ to participants on successful completion of the programme.</w:t>
      </w:r>
    </w:p>
    <w:p>
      <w:pPr>
        <w:pStyle w:val="Normal"/>
        <w:spacing w:before="0" w:after="0"/>
        <w:jc w:val="both"/>
        <w:rPr>
          <w:rFonts w:ascii="Trebuchet MS" w:hAnsi="Trebuchet MS" w:eastAsia="Arial Unicode MS" w:cs="Arial"/>
        </w:rPr>
      </w:pPr>
      <w:r>
        <w:rPr>
          <w:rFonts w:eastAsia="Arial Unicode MS" w:cs="Arial" w:ascii="Trebuchet MS" w:hAnsi="Trebuchet MS"/>
        </w:rPr>
      </w:r>
    </w:p>
    <w:p>
      <w:pPr>
        <w:pStyle w:val="Normal"/>
        <w:widowControl w:val="false"/>
        <w:rPr>
          <w:rFonts w:ascii="Trebuchet MS" w:hAnsi="Trebuchet MS" w:cs="Arial"/>
          <w:b/>
          <w:b/>
        </w:rPr>
      </w:pPr>
      <w:r>
        <w:rPr>
          <w:rFonts w:cs="Arial" w:ascii="Trebuchet MS" w:hAnsi="Trebuchet MS"/>
          <w:b/>
        </w:rPr>
        <w:t>Accommodation</w:t>
      </w:r>
    </w:p>
    <w:p>
      <w:pPr>
        <w:pStyle w:val="Normal"/>
        <w:jc w:val="both"/>
        <w:rPr>
          <w:rFonts w:ascii="Trebuchet MS" w:hAnsi="Trebuchet MS"/>
        </w:rPr>
      </w:pPr>
      <w:r>
        <w:rPr>
          <w:rFonts w:eastAsia="Arial Unicode MS" w:cs="Arial" w:ascii="Trebuchet MS" w:hAnsi="Trebuchet MS"/>
        </w:rPr>
        <w:t>P</w:t>
      </w:r>
      <w:bookmarkStart w:id="0" w:name="_GoBack"/>
      <w:bookmarkEnd w:id="0"/>
      <w:r>
        <w:rPr>
          <w:rFonts w:eastAsia="Arial Unicode MS" w:cs="Arial" w:ascii="Trebuchet MS" w:hAnsi="Trebuchet MS"/>
        </w:rPr>
        <w:t xml:space="preserve">articipants would be provided accommodation on single occupancy basis, in furnished air-conditioned rooms. Accommodation is on single occupancy basis from noon of day before the ﬁrst day to noon of the day after the last day of the programme. </w:t>
      </w:r>
    </w:p>
    <w:p>
      <w:pPr>
        <w:pStyle w:val="Normal"/>
        <w:jc w:val="both"/>
        <w:rPr>
          <w:rFonts w:ascii="Trebuchet MS" w:hAnsi="Trebuchet MS"/>
          <w:b/>
          <w:b/>
          <w:bCs/>
        </w:rPr>
      </w:pPr>
      <w:r>
        <w:rPr>
          <w:rFonts w:ascii="Trebuchet MS" w:hAnsi="Trebuchet MS"/>
          <w:b/>
          <w:bCs/>
        </w:rPr>
        <w:t>Enquiry</w:t>
      </w:r>
    </w:p>
    <w:p>
      <w:pPr>
        <w:pStyle w:val="Normal"/>
        <w:spacing w:before="0" w:after="0"/>
        <w:jc w:val="both"/>
        <w:rPr>
          <w:rFonts w:ascii="Trebuchet MS" w:hAnsi="Trebuchet MS"/>
        </w:rPr>
      </w:pPr>
      <w:r>
        <w:rPr>
          <w:rFonts w:ascii="Trebuchet MS" w:hAnsi="Trebuchet MS"/>
        </w:rPr>
        <w:t xml:space="preserve">Management Development Programmes (MDP) Office </w:t>
      </w:r>
    </w:p>
    <w:p>
      <w:pPr>
        <w:pStyle w:val="Normal"/>
        <w:spacing w:before="0" w:after="0"/>
        <w:jc w:val="both"/>
        <w:rPr>
          <w:rFonts w:ascii="Trebuchet MS" w:hAnsi="Trebuchet MS"/>
        </w:rPr>
      </w:pPr>
      <w:r>
        <w:rPr>
          <w:rFonts w:ascii="Trebuchet MS" w:hAnsi="Trebuchet MS"/>
        </w:rPr>
        <w:t>Indian Institute of Management Indore</w:t>
      </w:r>
    </w:p>
    <w:p>
      <w:pPr>
        <w:pStyle w:val="Normal"/>
        <w:spacing w:before="0" w:after="0"/>
        <w:jc w:val="both"/>
        <w:rPr>
          <w:rFonts w:ascii="Trebuchet MS" w:hAnsi="Trebuchet MS"/>
        </w:rPr>
      </w:pPr>
      <w:r>
        <w:rPr>
          <w:rFonts w:ascii="Trebuchet MS" w:hAnsi="Trebuchet MS"/>
        </w:rPr>
        <w:t>Prabandh Shikhar, Rau-Pithampur Road</w:t>
      </w:r>
    </w:p>
    <w:p>
      <w:pPr>
        <w:pStyle w:val="Normal"/>
        <w:spacing w:before="0" w:after="0"/>
        <w:jc w:val="both"/>
        <w:rPr>
          <w:rFonts w:ascii="Trebuchet MS" w:hAnsi="Trebuchet MS"/>
        </w:rPr>
      </w:pPr>
      <w:r>
        <w:rPr>
          <w:rFonts w:ascii="Trebuchet MS" w:hAnsi="Trebuchet MS"/>
        </w:rPr>
        <w:t>Indore 453556, Madhya Pradesh, INDIA</w:t>
      </w:r>
    </w:p>
    <w:p>
      <w:pPr>
        <w:pStyle w:val="Normal"/>
        <w:spacing w:before="0" w:after="0"/>
        <w:jc w:val="both"/>
        <w:rPr>
          <w:rFonts w:ascii="Trebuchet MS" w:hAnsi="Trebuchet MS"/>
        </w:rPr>
      </w:pPr>
      <w:r>
        <w:rPr>
          <w:rFonts w:ascii="Trebuchet MS" w:hAnsi="Trebuchet MS"/>
        </w:rPr>
        <w:t>Email: mdp@iimidr.ac.in</w:t>
      </w:r>
    </w:p>
    <w:p>
      <w:pPr>
        <w:pStyle w:val="Normal"/>
        <w:spacing w:before="0" w:after="0"/>
        <w:jc w:val="both"/>
        <w:rPr>
          <w:rFonts w:ascii="Trebuchet MS" w:hAnsi="Trebuchet MS"/>
        </w:rPr>
      </w:pPr>
      <w:r>
        <w:rPr>
          <w:rFonts w:ascii="Trebuchet MS" w:hAnsi="Trebuchet MS"/>
        </w:rPr>
        <w:t>Tel.: +91-731-2439750, 2439752, 2439753, 2439754</w:t>
      </w:r>
    </w:p>
    <w:p>
      <w:pPr>
        <w:pStyle w:val="Normal"/>
        <w:tabs>
          <w:tab w:val="left" w:pos="270" w:leader="none"/>
        </w:tabs>
        <w:spacing w:before="0" w:after="0"/>
        <w:jc w:val="both"/>
        <w:rPr>
          <w:rFonts w:ascii="Trebuchet MS" w:hAnsi="Trebuchet MS" w:cs="Arial"/>
        </w:rPr>
      </w:pPr>
      <w:r>
        <w:rPr>
          <w:rFonts w:ascii="Trebuchet MS" w:hAnsi="Trebuchet MS"/>
        </w:rPr>
        <w:t>Fax: +91-731-2439751, 2439800</w:t>
      </w:r>
    </w:p>
    <w:p>
      <w:pPr>
        <w:pStyle w:val="Normal"/>
        <w:widowControl/>
        <w:bidi w:val="0"/>
        <w:spacing w:lineRule="auto" w:line="259" w:before="0" w:after="160"/>
        <w:jc w:val="left"/>
        <w:rPr/>
      </w:pPr>
      <w:r>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Trebuchet MS">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3">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5">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7">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IN" w:eastAsia="" w:bidi="hi-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Mangal" w:asciiTheme="minorHAnsi" w:cstheme="minorBidi" w:eastAsiaTheme="minorHAnsi" w:hAnsiTheme="minorHAnsi"/>
        <w:sz w:val="22"/>
        <w:szCs w:val="22"/>
        <w:lang w:val="en-IN"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467c7"/>
    <w:pPr>
      <w:widowControl/>
      <w:bidi w:val="0"/>
      <w:spacing w:lineRule="auto" w:line="259" w:before="0" w:after="160"/>
      <w:jc w:val="left"/>
    </w:pPr>
    <w:rPr>
      <w:rFonts w:ascii="Calibri" w:hAnsi="Calibri" w:eastAsia="Calibri" w:cs="Mangal" w:asciiTheme="minorHAnsi" w:cstheme="minorBidi" w:eastAsiaTheme="minorHAnsi" w:hAnsiTheme="minorHAnsi"/>
      <w:color w:val="auto"/>
      <w:sz w:val="22"/>
      <w:szCs w:val="22"/>
      <w:lang w:val="en-IN" w:eastAsia="en-US" w:bidi="ar-SA"/>
    </w:rPr>
  </w:style>
  <w:style w:type="paragraph" w:styleId="Heading2">
    <w:name w:val="Heading 2"/>
    <w:basedOn w:val="Normal"/>
    <w:next w:val="Normal"/>
    <w:link w:val="Heading2Char"/>
    <w:uiPriority w:val="9"/>
    <w:unhideWhenUsed/>
    <w:qFormat/>
    <w:rsid w:val="001467c7"/>
    <w:pPr>
      <w:keepNext/>
      <w:keepLines/>
      <w:spacing w:before="40" w:after="0"/>
      <w:outlineLvl w:val="1"/>
    </w:pPr>
    <w:rPr>
      <w:rFonts w:ascii="Calibri Light" w:hAnsi="Calibri Light" w:eastAsia="" w:cs="Mangal"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1467c7"/>
    <w:rPr>
      <w:rFonts w:ascii="Calibri Light" w:hAnsi="Calibri Light" w:eastAsia="" w:cs="Mangal" w:asciiTheme="majorHAnsi" w:cstheme="majorBidi" w:eastAsiaTheme="majorEastAsia" w:hAnsiTheme="majorHAnsi"/>
      <w:color w:val="2E74B5" w:themeColor="accent1" w:themeShade="bf"/>
      <w:sz w:val="26"/>
      <w:szCs w:val="26"/>
    </w:rPr>
  </w:style>
  <w:style w:type="character" w:styleId="ListParagraphChar" w:customStyle="1">
    <w:name w:val="List Paragraph Char"/>
    <w:link w:val="ListParagraph"/>
    <w:uiPriority w:val="34"/>
    <w:qFormat/>
    <w:rsid w:val="001467c7"/>
    <w:rPr>
      <w:lang w:val="en-U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paragraph" w:styleId="Heading">
    <w:name w:val="Heading"/>
    <w:basedOn w:val="Normal"/>
    <w:next w:val="TextBody"/>
    <w:qFormat/>
    <w:pPr>
      <w:keepNext/>
      <w:spacing w:before="240" w:after="120"/>
    </w:pPr>
    <w:rPr>
      <w:rFonts w:ascii="Liberation Sans" w:hAnsi="Liberation Sans" w:eastAsia="Source Han Sans CN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link w:val="ListParagraphChar"/>
    <w:uiPriority w:val="34"/>
    <w:qFormat/>
    <w:rsid w:val="001467c7"/>
    <w:pPr>
      <w:spacing w:lineRule="auto" w:line="276" w:before="0" w:after="200"/>
      <w:ind w:left="720" w:hanging="0"/>
      <w:contextualSpacing/>
    </w:pPr>
    <w:rPr>
      <w:lang w:val="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Application>LibreOffice/5.1.6.2.0$Linux_X86_64 LibreOffice_project/10$Build-2</Application>
  <Pages>3</Pages>
  <Words>605</Words>
  <Characters>3900</Characters>
  <CharactersWithSpaces>4413</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2019-06-21T10:08:00Z</dcterms:created>
  <dc:creator>Rajat Pal Singh Panwar</dc:creator>
  <dc:description/>
  <dc:language>en-US</dc:language>
  <cp:lastModifiedBy/>
  <dcterms:modified xsi:type="dcterms:W3CDTF">2020-01-14T14:46:55Z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