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2EF" w:rsidRPr="00E83C1F" w:rsidRDefault="0033016F" w:rsidP="004552EF">
      <w:pPr>
        <w:pStyle w:val="Heading1"/>
        <w:shd w:val="clear" w:color="auto" w:fill="FFFFFF"/>
        <w:spacing w:after="480" w:line="660" w:lineRule="atLeast"/>
        <w:jc w:val="right"/>
        <w:textAlignment w:val="baseline"/>
        <w:rPr>
          <w:rFonts w:ascii="Arial" w:hAnsi="Arial" w:cs="Arial"/>
          <w:b/>
          <w:bCs/>
          <w:color w:val="5B9BD5" w:themeColor="accent1"/>
          <w:spacing w:val="-15"/>
          <w:sz w:val="24"/>
          <w:szCs w:val="24"/>
        </w:rPr>
      </w:pPr>
      <w:r>
        <w:rPr>
          <w:rFonts w:ascii="Arial" w:hAnsi="Arial" w:cs="Arial"/>
          <w:b/>
          <w:bCs/>
          <w:color w:val="5B9BD5" w:themeColor="accent1"/>
          <w:spacing w:val="-15"/>
          <w:sz w:val="24"/>
          <w:szCs w:val="24"/>
        </w:rPr>
        <w:t xml:space="preserve">Duration: 4 </w:t>
      </w:r>
      <w:r w:rsidR="004552EF" w:rsidRPr="00E83C1F">
        <w:rPr>
          <w:rFonts w:ascii="Arial" w:hAnsi="Arial" w:cs="Arial"/>
          <w:b/>
          <w:bCs/>
          <w:color w:val="5B9BD5" w:themeColor="accent1"/>
          <w:spacing w:val="-15"/>
          <w:sz w:val="24"/>
          <w:szCs w:val="24"/>
        </w:rPr>
        <w:t>weeks</w:t>
      </w:r>
    </w:p>
    <w:p w:rsidR="00FA0A39" w:rsidRPr="00FA0A39" w:rsidRDefault="005E6F92" w:rsidP="00FA0A39">
      <w:pPr>
        <w:spacing w:before="100" w:beforeAutospacing="1" w:after="100" w:afterAutospacing="1" w:line="360" w:lineRule="atLeast"/>
        <w:rPr>
          <w:rFonts w:ascii="Arial" w:hAnsi="Arial" w:cs="Arial"/>
          <w:b/>
          <w:bCs/>
          <w:color w:val="222222"/>
          <w:sz w:val="48"/>
          <w:szCs w:val="48"/>
          <w:lang w:val="en-IN" w:eastAsia="en-IN"/>
        </w:rPr>
      </w:pPr>
      <w:r>
        <w:rPr>
          <w:rFonts w:ascii="inherit" w:hAnsi="inherit"/>
          <w:color w:val="1D2127"/>
          <w:spacing w:val="-15"/>
          <w:sz w:val="62"/>
          <w:szCs w:val="62"/>
          <w:shd w:val="clear" w:color="auto" w:fill="FFFFFF"/>
        </w:rPr>
        <w:t xml:space="preserve">       </w:t>
      </w:r>
      <w:r w:rsidR="00FA0A39">
        <w:rPr>
          <w:rFonts w:ascii="inherit" w:hAnsi="inherit"/>
          <w:color w:val="1D2127"/>
          <w:spacing w:val="-15"/>
          <w:sz w:val="62"/>
          <w:szCs w:val="62"/>
          <w:shd w:val="clear" w:color="auto" w:fill="FFFFFF"/>
        </w:rPr>
        <w:t xml:space="preserve">       </w:t>
      </w:r>
      <w:r>
        <w:rPr>
          <w:rFonts w:ascii="inherit" w:hAnsi="inherit"/>
          <w:color w:val="1D2127"/>
          <w:spacing w:val="-15"/>
          <w:sz w:val="62"/>
          <w:szCs w:val="62"/>
          <w:shd w:val="clear" w:color="auto" w:fill="FFFFFF"/>
        </w:rPr>
        <w:t xml:space="preserve"> </w:t>
      </w:r>
      <w:r w:rsidR="00FA0A39" w:rsidRPr="00FA0A39">
        <w:rPr>
          <w:rFonts w:ascii="Arial" w:hAnsi="Arial" w:cs="Arial"/>
          <w:b/>
          <w:bCs/>
          <w:color w:val="4472C4" w:themeColor="accent5"/>
          <w:sz w:val="48"/>
          <w:szCs w:val="48"/>
          <w:lang w:val="en-IN" w:eastAsia="en-I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Oracle DBA Training Overview</w:t>
      </w:r>
    </w:p>
    <w:p w:rsidR="00FA0A39" w:rsidRPr="00FA0A39" w:rsidRDefault="00FA0A39" w:rsidP="00FA0A39">
      <w:pPr>
        <w:spacing w:before="100" w:beforeAutospacing="1" w:after="100" w:afterAutospacing="1"/>
        <w:rPr>
          <w:rFonts w:cstheme="minorHAnsi"/>
          <w:color w:val="555555"/>
          <w:sz w:val="24"/>
          <w:szCs w:val="24"/>
          <w:lang w:val="en-IN" w:eastAsia="en-IN"/>
        </w:rPr>
      </w:pPr>
      <w:r w:rsidRPr="00FA0A39">
        <w:rPr>
          <w:rFonts w:cstheme="minorHAnsi"/>
          <w:color w:val="555555"/>
          <w:lang w:val="en-IN" w:eastAsia="en-IN"/>
        </w:rPr>
        <w:t xml:space="preserve">Oracle is object-relational Database Management System created by Oracle. This Oracle DBA Training helps to provide you an in-depth understanding of the Oracle Database Server Administration. It includes various concepts like Oracle DBA Architecture, database structures, memory and process architecture, security, schema objects, data backup and recovery. DBA’s are responsible for the design, implementation, support and maintenance of computerized databases in today’s organizations. They are also responsible for security, performance and availability of data to users and customers. Here we can learn how to operate the stored data and return meaningful results to </w:t>
      </w:r>
      <w:r w:rsidR="0033016F" w:rsidRPr="00FA0A39">
        <w:rPr>
          <w:rFonts w:cstheme="minorHAnsi"/>
          <w:color w:val="555555"/>
          <w:lang w:val="en-IN" w:eastAsia="en-IN"/>
        </w:rPr>
        <w:t>analyse</w:t>
      </w:r>
      <w:bookmarkStart w:id="0" w:name="_GoBack"/>
      <w:bookmarkEnd w:id="0"/>
      <w:r w:rsidRPr="00FA0A39">
        <w:rPr>
          <w:rFonts w:cstheme="minorHAnsi"/>
          <w:color w:val="555555"/>
          <w:lang w:val="en-IN" w:eastAsia="en-IN"/>
        </w:rPr>
        <w:t xml:space="preserve"> the data stored. You can also opt these courses to achieve Database administration certification.</w:t>
      </w:r>
    </w:p>
    <w:p w:rsidR="00FA0A39" w:rsidRPr="00FA0A39" w:rsidRDefault="00FA0A39" w:rsidP="00FA0A39">
      <w:pPr>
        <w:spacing w:before="100" w:beforeAutospacing="1" w:after="100" w:afterAutospacing="1" w:line="315" w:lineRule="atLeast"/>
        <w:rPr>
          <w:rFonts w:ascii="Arial" w:hAnsi="Arial" w:cs="Arial"/>
          <w:b/>
          <w:bCs/>
          <w:outline/>
          <w:color w:val="ED7D31" w:themeColor="accent2"/>
          <w:sz w:val="24"/>
          <w:szCs w:val="24"/>
          <w:lang w:val="en-IN" w:eastAsia="en-I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A0A39">
        <w:rPr>
          <w:rFonts w:ascii="Arial" w:hAnsi="Arial" w:cs="Arial"/>
          <w:b/>
          <w:bCs/>
          <w:outline/>
          <w:color w:val="ED7D31" w:themeColor="accent2"/>
          <w:sz w:val="24"/>
          <w:szCs w:val="24"/>
          <w:lang w:val="en-IN" w:eastAsia="en-I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Objectives of the Course</w:t>
      </w:r>
    </w:p>
    <w:p w:rsidR="00FA0A39" w:rsidRDefault="00FA0A39" w:rsidP="00C0327D">
      <w:pPr>
        <w:numPr>
          <w:ilvl w:val="0"/>
          <w:numId w:val="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Proficient in the end-to-end working of the Oracle</w:t>
      </w:r>
    </w:p>
    <w:p w:rsidR="00FA0A39" w:rsidRDefault="00FA0A39" w:rsidP="00C0327D">
      <w:pPr>
        <w:numPr>
          <w:ilvl w:val="0"/>
          <w:numId w:val="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Database Administration domain</w:t>
      </w:r>
    </w:p>
    <w:p w:rsidR="00FA0A39" w:rsidRDefault="00FA0A39" w:rsidP="00C0327D">
      <w:pPr>
        <w:numPr>
          <w:ilvl w:val="0"/>
          <w:numId w:val="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Understanding the principles of database security</w:t>
      </w:r>
    </w:p>
    <w:p w:rsidR="00FA0A39" w:rsidRDefault="00FA0A39" w:rsidP="00C0327D">
      <w:pPr>
        <w:numPr>
          <w:ilvl w:val="0"/>
          <w:numId w:val="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Working with schema objects, and deploying data backup and recovery</w:t>
      </w:r>
    </w:p>
    <w:p w:rsidR="00FA0A39" w:rsidRDefault="00FA0A39" w:rsidP="00C0327D">
      <w:pPr>
        <w:numPr>
          <w:ilvl w:val="0"/>
          <w:numId w:val="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Managing Oracle Database and Software</w:t>
      </w:r>
    </w:p>
    <w:p w:rsidR="00FA0A39" w:rsidRDefault="00FA0A39" w:rsidP="00C0327D">
      <w:pPr>
        <w:numPr>
          <w:ilvl w:val="0"/>
          <w:numId w:val="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The Oracle Instance</w:t>
      </w:r>
    </w:p>
    <w:p w:rsidR="00FA0A39" w:rsidRDefault="00FA0A39" w:rsidP="00C0327D">
      <w:pPr>
        <w:numPr>
          <w:ilvl w:val="0"/>
          <w:numId w:val="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Storage Parameters</w:t>
      </w:r>
    </w:p>
    <w:p w:rsidR="00FA0A39" w:rsidRPr="00FA0A39" w:rsidRDefault="00FA0A39" w:rsidP="00FA0A39">
      <w:pPr>
        <w:spacing w:before="100" w:beforeAutospacing="1" w:after="100" w:afterAutospacing="1" w:line="315" w:lineRule="atLeast"/>
        <w:rPr>
          <w:rFonts w:ascii="Arial" w:hAnsi="Arial" w:cs="Arial"/>
          <w:bCs/>
          <w:color w:val="222222"/>
          <w:sz w:val="24"/>
          <w:szCs w:val="24"/>
          <w:lang w:val="en-IN" w:eastAsia="en-I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A0A39">
        <w:rPr>
          <w:rFonts w:ascii="Arial" w:hAnsi="Arial" w:cs="Arial"/>
          <w:bCs/>
          <w:color w:val="222222"/>
          <w:sz w:val="24"/>
          <w:szCs w:val="24"/>
          <w:lang w:val="en-IN" w:eastAsia="en-I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Pre-requisites of the Course</w:t>
      </w:r>
    </w:p>
    <w:p w:rsidR="00FA0A39" w:rsidRDefault="00FA0A39" w:rsidP="00C0327D">
      <w:pPr>
        <w:numPr>
          <w:ilvl w:val="0"/>
          <w:numId w:val="3"/>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Basic knowledge of installing Oracle Database Software</w:t>
      </w:r>
    </w:p>
    <w:p w:rsidR="00FA0A39" w:rsidRDefault="00FA0A39" w:rsidP="00C0327D">
      <w:pPr>
        <w:numPr>
          <w:ilvl w:val="0"/>
          <w:numId w:val="3"/>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Functional knowledge of Database Systems and Computer Networks is an added advantage</w:t>
      </w:r>
    </w:p>
    <w:p w:rsidR="00FA0A39" w:rsidRPr="00FA0A39" w:rsidRDefault="00FA0A39" w:rsidP="00FA0A39">
      <w:pPr>
        <w:spacing w:before="100" w:beforeAutospacing="1" w:after="100" w:afterAutospacing="1" w:line="315" w:lineRule="atLeast"/>
        <w:rPr>
          <w:rFonts w:ascii="Arial" w:hAnsi="Arial" w:cs="Arial"/>
          <w:bCs/>
          <w:color w:val="5B9BD5" w:themeColor="accent1"/>
          <w:sz w:val="24"/>
          <w:szCs w:val="24"/>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24"/>
          <w:szCs w:val="24"/>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Who can attend this </w:t>
      </w:r>
      <w:proofErr w:type="gramStart"/>
      <w:r w:rsidRPr="00FA0A39">
        <w:rPr>
          <w:rFonts w:ascii="Arial" w:hAnsi="Arial" w:cs="Arial"/>
          <w:bCs/>
          <w:color w:val="5B9BD5" w:themeColor="accent1"/>
          <w:sz w:val="24"/>
          <w:szCs w:val="24"/>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course</w:t>
      </w:r>
      <w:proofErr w:type="gramEnd"/>
    </w:p>
    <w:p w:rsidR="00FA0A39" w:rsidRDefault="00FA0A39" w:rsidP="00C0327D">
      <w:pPr>
        <w:numPr>
          <w:ilvl w:val="0"/>
          <w:numId w:val="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Software developers</w:t>
      </w:r>
    </w:p>
    <w:p w:rsidR="00FA0A39" w:rsidRDefault="00FA0A39" w:rsidP="00C0327D">
      <w:pPr>
        <w:numPr>
          <w:ilvl w:val="0"/>
          <w:numId w:val="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IT professionals</w:t>
      </w:r>
    </w:p>
    <w:p w:rsidR="00FA0A39" w:rsidRDefault="00FA0A39" w:rsidP="00C0327D">
      <w:pPr>
        <w:numPr>
          <w:ilvl w:val="0"/>
          <w:numId w:val="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Database analysts and administrators</w:t>
      </w:r>
    </w:p>
    <w:p w:rsidR="00FA0A39" w:rsidRDefault="00FA0A39" w:rsidP="00C0327D">
      <w:pPr>
        <w:numPr>
          <w:ilvl w:val="0"/>
          <w:numId w:val="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SQL programmers</w:t>
      </w:r>
    </w:p>
    <w:p w:rsidR="00FA0A39" w:rsidRDefault="00FA0A39" w:rsidP="00C0327D">
      <w:pPr>
        <w:numPr>
          <w:ilvl w:val="0"/>
          <w:numId w:val="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Project Managers</w:t>
      </w:r>
    </w:p>
    <w:p w:rsidR="00FA0A39" w:rsidRDefault="00FA0A39" w:rsidP="00C0327D">
      <w:pPr>
        <w:numPr>
          <w:ilvl w:val="0"/>
          <w:numId w:val="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Aspiring a career in Oracle DBA</w:t>
      </w:r>
    </w:p>
    <w:p w:rsidR="00FA0A39" w:rsidRDefault="00FA0A39" w:rsidP="00FA0A39">
      <w:pPr>
        <w:spacing w:before="100" w:beforeAutospacing="1" w:after="100" w:afterAutospacing="1" w:line="360" w:lineRule="atLeast"/>
        <w:rPr>
          <w:rFonts w:ascii="Arial" w:hAnsi="Arial" w:cs="Arial"/>
          <w:b/>
          <w:bCs/>
          <w:outline/>
          <w:color w:val="4472C4" w:themeColor="accent5"/>
          <w:sz w:val="24"/>
          <w:szCs w:val="24"/>
          <w:lang w:val="en-IN" w:eastAsia="e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FA0A39" w:rsidRDefault="00FA0A39" w:rsidP="00FA0A39">
      <w:pPr>
        <w:spacing w:before="100" w:beforeAutospacing="1" w:after="100" w:afterAutospacing="1" w:line="360" w:lineRule="atLeast"/>
        <w:rPr>
          <w:rFonts w:ascii="Arial" w:hAnsi="Arial" w:cs="Arial"/>
          <w:b/>
          <w:bCs/>
          <w:outline/>
          <w:color w:val="4472C4" w:themeColor="accent5"/>
          <w:sz w:val="24"/>
          <w:szCs w:val="24"/>
          <w:lang w:val="en-IN" w:eastAsia="e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FA0A39" w:rsidRDefault="00FA0A39" w:rsidP="00FA0A39">
      <w:pPr>
        <w:spacing w:before="100" w:beforeAutospacing="1" w:after="100" w:afterAutospacing="1" w:line="360" w:lineRule="atLeast"/>
        <w:rPr>
          <w:rFonts w:ascii="Arial" w:hAnsi="Arial" w:cs="Arial"/>
          <w:b/>
          <w:bCs/>
          <w:outline/>
          <w:color w:val="4472C4" w:themeColor="accent5"/>
          <w:sz w:val="24"/>
          <w:szCs w:val="24"/>
          <w:lang w:val="en-IN" w:eastAsia="e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FA0A39" w:rsidRDefault="00FA0A39" w:rsidP="00FA0A39">
      <w:pPr>
        <w:spacing w:before="100" w:beforeAutospacing="1" w:after="100" w:afterAutospacing="1" w:line="360" w:lineRule="atLeast"/>
        <w:rPr>
          <w:rFonts w:ascii="Arial" w:hAnsi="Arial" w:cs="Arial"/>
          <w:b/>
          <w:bCs/>
          <w:outline/>
          <w:color w:val="4472C4" w:themeColor="accent5"/>
          <w:sz w:val="24"/>
          <w:szCs w:val="24"/>
          <w:lang w:val="en-IN" w:eastAsia="e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FA0A39" w:rsidRPr="00FA0A39" w:rsidRDefault="00FA0A39" w:rsidP="00FA0A39">
      <w:pPr>
        <w:spacing w:before="100" w:beforeAutospacing="1" w:after="100" w:afterAutospacing="1" w:line="360" w:lineRule="atLeast"/>
        <w:rPr>
          <w:rFonts w:ascii="Arial" w:hAnsi="Arial" w:cs="Arial"/>
          <w:b/>
          <w:bCs/>
          <w:outline/>
          <w:color w:val="4472C4" w:themeColor="accent5"/>
          <w:sz w:val="24"/>
          <w:szCs w:val="24"/>
          <w:lang w:val="en-IN" w:eastAsia="e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A0A39">
        <w:rPr>
          <w:rFonts w:ascii="Arial" w:hAnsi="Arial" w:cs="Arial"/>
          <w:b/>
          <w:bCs/>
          <w:outline/>
          <w:color w:val="4472C4" w:themeColor="accent5"/>
          <w:sz w:val="24"/>
          <w:szCs w:val="24"/>
          <w:lang w:val="en-IN" w:eastAsia="en-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Oracle DBA Course Content</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Exploring the Oracle Database Architecture</w:t>
      </w:r>
    </w:p>
    <w:p w:rsidR="00FA0A39" w:rsidRDefault="00FA0A39" w:rsidP="00C0327D">
      <w:pPr>
        <w:numPr>
          <w:ilvl w:val="0"/>
          <w:numId w:val="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Oracle Database Architecture Overview</w:t>
      </w:r>
    </w:p>
    <w:p w:rsidR="00FA0A39" w:rsidRDefault="00FA0A39" w:rsidP="00C0327D">
      <w:pPr>
        <w:numPr>
          <w:ilvl w:val="0"/>
          <w:numId w:val="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Oracle ASM Architecture Overview</w:t>
      </w:r>
    </w:p>
    <w:p w:rsidR="00FA0A39" w:rsidRDefault="00FA0A39" w:rsidP="00C0327D">
      <w:pPr>
        <w:numPr>
          <w:ilvl w:val="0"/>
          <w:numId w:val="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Process Architecture</w:t>
      </w:r>
    </w:p>
    <w:p w:rsidR="00FA0A39" w:rsidRDefault="00FA0A39" w:rsidP="00C0327D">
      <w:pPr>
        <w:numPr>
          <w:ilvl w:val="0"/>
          <w:numId w:val="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Memory structures</w:t>
      </w:r>
    </w:p>
    <w:p w:rsidR="00FA0A39" w:rsidRDefault="00FA0A39" w:rsidP="00C0327D">
      <w:pPr>
        <w:numPr>
          <w:ilvl w:val="0"/>
          <w:numId w:val="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Logical and physical storage structures</w:t>
      </w:r>
    </w:p>
    <w:p w:rsidR="00FA0A39" w:rsidRDefault="00FA0A39" w:rsidP="00C0327D">
      <w:pPr>
        <w:numPr>
          <w:ilvl w:val="0"/>
          <w:numId w:val="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ASM storage components</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Installing your Oracle Software</w:t>
      </w:r>
    </w:p>
    <w:p w:rsidR="00FA0A39" w:rsidRDefault="00FA0A39" w:rsidP="00C0327D">
      <w:pPr>
        <w:numPr>
          <w:ilvl w:val="0"/>
          <w:numId w:val="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Tasks of an Oracle Database Administrator</w:t>
      </w:r>
    </w:p>
    <w:p w:rsidR="00FA0A39" w:rsidRDefault="00FA0A39" w:rsidP="00C0327D">
      <w:pPr>
        <w:numPr>
          <w:ilvl w:val="0"/>
          <w:numId w:val="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Tools Used to Administer an Oracle Database</w:t>
      </w:r>
    </w:p>
    <w:p w:rsidR="00FA0A39" w:rsidRDefault="00FA0A39" w:rsidP="00C0327D">
      <w:pPr>
        <w:numPr>
          <w:ilvl w:val="0"/>
          <w:numId w:val="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Installation: System Requirements</w:t>
      </w:r>
    </w:p>
    <w:p w:rsidR="00FA0A39" w:rsidRDefault="00FA0A39" w:rsidP="00C0327D">
      <w:pPr>
        <w:numPr>
          <w:ilvl w:val="0"/>
          <w:numId w:val="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Oracle Universal Installer (OUI)</w:t>
      </w:r>
    </w:p>
    <w:p w:rsidR="00FA0A39" w:rsidRDefault="00FA0A39" w:rsidP="00C0327D">
      <w:pPr>
        <w:numPr>
          <w:ilvl w:val="0"/>
          <w:numId w:val="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Installing Oracle Grid Infrastructure</w:t>
      </w:r>
    </w:p>
    <w:p w:rsidR="00FA0A39" w:rsidRDefault="00FA0A39" w:rsidP="00C0327D">
      <w:pPr>
        <w:numPr>
          <w:ilvl w:val="0"/>
          <w:numId w:val="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Installing Oracle Database Software</w:t>
      </w:r>
    </w:p>
    <w:p w:rsidR="00FA0A39" w:rsidRDefault="00FA0A39" w:rsidP="00C0327D">
      <w:pPr>
        <w:numPr>
          <w:ilvl w:val="0"/>
          <w:numId w:val="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Silent Install</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Creating an Oracle Database</w:t>
      </w:r>
    </w:p>
    <w:p w:rsidR="00FA0A39" w:rsidRDefault="00FA0A39" w:rsidP="00C0327D">
      <w:pPr>
        <w:numPr>
          <w:ilvl w:val="0"/>
          <w:numId w:val="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Planning the Database</w:t>
      </w:r>
    </w:p>
    <w:p w:rsidR="00FA0A39" w:rsidRDefault="00FA0A39" w:rsidP="00C0327D">
      <w:pPr>
        <w:numPr>
          <w:ilvl w:val="0"/>
          <w:numId w:val="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Using the DBCA to Create a Database</w:t>
      </w:r>
    </w:p>
    <w:p w:rsidR="00FA0A39" w:rsidRDefault="00FA0A39" w:rsidP="00C0327D">
      <w:pPr>
        <w:numPr>
          <w:ilvl w:val="0"/>
          <w:numId w:val="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Password Management</w:t>
      </w:r>
    </w:p>
    <w:p w:rsidR="00FA0A39" w:rsidRDefault="00FA0A39" w:rsidP="00C0327D">
      <w:pPr>
        <w:numPr>
          <w:ilvl w:val="0"/>
          <w:numId w:val="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Creating a Database Design Template</w:t>
      </w:r>
    </w:p>
    <w:p w:rsidR="00FA0A39" w:rsidRDefault="00FA0A39" w:rsidP="00C0327D">
      <w:pPr>
        <w:numPr>
          <w:ilvl w:val="0"/>
          <w:numId w:val="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Using the DBCA to Delete a Database</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Managing the Oracle Instance</w:t>
      </w:r>
    </w:p>
    <w:p w:rsidR="00FA0A39" w:rsidRDefault="00FA0A39" w:rsidP="00C0327D">
      <w:pPr>
        <w:numPr>
          <w:ilvl w:val="0"/>
          <w:numId w:val="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Start and stop the Oracle database and components</w:t>
      </w:r>
    </w:p>
    <w:p w:rsidR="00FA0A39" w:rsidRDefault="00FA0A39" w:rsidP="00C0327D">
      <w:pPr>
        <w:numPr>
          <w:ilvl w:val="0"/>
          <w:numId w:val="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Use Oracle Enterprise Manager</w:t>
      </w:r>
    </w:p>
    <w:p w:rsidR="00FA0A39" w:rsidRDefault="00FA0A39" w:rsidP="00C0327D">
      <w:pPr>
        <w:numPr>
          <w:ilvl w:val="0"/>
          <w:numId w:val="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Access a database with </w:t>
      </w:r>
      <w:proofErr w:type="spellStart"/>
      <w:r>
        <w:rPr>
          <w:rFonts w:ascii="Arial" w:eastAsia="Times New Roman" w:hAnsi="Arial" w:cs="Arial"/>
          <w:color w:val="555555"/>
          <w:sz w:val="18"/>
          <w:szCs w:val="18"/>
          <w:lang w:val="en-IN" w:eastAsia="en-IN"/>
        </w:rPr>
        <w:t>SQLPlus</w:t>
      </w:r>
      <w:proofErr w:type="spellEnd"/>
    </w:p>
    <w:p w:rsidR="00FA0A39" w:rsidRDefault="00FA0A39" w:rsidP="00C0327D">
      <w:pPr>
        <w:numPr>
          <w:ilvl w:val="0"/>
          <w:numId w:val="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Modify database installation parameters</w:t>
      </w:r>
    </w:p>
    <w:p w:rsidR="00FA0A39" w:rsidRDefault="00FA0A39" w:rsidP="00C0327D">
      <w:pPr>
        <w:numPr>
          <w:ilvl w:val="0"/>
          <w:numId w:val="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Describe the stages of database </w:t>
      </w:r>
      <w:proofErr w:type="spellStart"/>
      <w:r>
        <w:rPr>
          <w:rFonts w:ascii="Arial" w:eastAsia="Times New Roman" w:hAnsi="Arial" w:cs="Arial"/>
          <w:color w:val="555555"/>
          <w:sz w:val="18"/>
          <w:szCs w:val="18"/>
          <w:lang w:val="en-IN" w:eastAsia="en-IN"/>
        </w:rPr>
        <w:t>startup</w:t>
      </w:r>
      <w:proofErr w:type="spellEnd"/>
    </w:p>
    <w:p w:rsidR="00FA0A39" w:rsidRDefault="00FA0A39" w:rsidP="00C0327D">
      <w:pPr>
        <w:numPr>
          <w:ilvl w:val="0"/>
          <w:numId w:val="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Describe database shutdown options</w:t>
      </w:r>
    </w:p>
    <w:p w:rsidR="00FA0A39" w:rsidRDefault="00FA0A39" w:rsidP="00C0327D">
      <w:pPr>
        <w:numPr>
          <w:ilvl w:val="0"/>
          <w:numId w:val="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View the alert log</w:t>
      </w:r>
    </w:p>
    <w:p w:rsidR="00FA0A39" w:rsidRDefault="00FA0A39" w:rsidP="00C0327D">
      <w:pPr>
        <w:numPr>
          <w:ilvl w:val="0"/>
          <w:numId w:val="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Access dynamic performance views</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Manage the ASM Instance</w:t>
      </w:r>
    </w:p>
    <w:p w:rsidR="00FA0A39" w:rsidRDefault="00FA0A39" w:rsidP="00C0327D">
      <w:pPr>
        <w:numPr>
          <w:ilvl w:val="0"/>
          <w:numId w:val="9"/>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Set up initialization parameter files for ASM instance</w:t>
      </w:r>
    </w:p>
    <w:p w:rsidR="00FA0A39" w:rsidRDefault="00FA0A39" w:rsidP="00C0327D">
      <w:pPr>
        <w:numPr>
          <w:ilvl w:val="0"/>
          <w:numId w:val="9"/>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Start up and shut down ASM instances</w:t>
      </w:r>
    </w:p>
    <w:p w:rsidR="00FA0A39" w:rsidRDefault="00FA0A39" w:rsidP="00C0327D">
      <w:pPr>
        <w:numPr>
          <w:ilvl w:val="0"/>
          <w:numId w:val="9"/>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Administer ASM disk groups</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Configuring the Oracle Network Environment</w:t>
      </w:r>
    </w:p>
    <w:p w:rsidR="00FA0A39" w:rsidRDefault="00FA0A39" w:rsidP="00C0327D">
      <w:pPr>
        <w:numPr>
          <w:ilvl w:val="0"/>
          <w:numId w:val="10"/>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Use Enterprise Manager to create and configure the Listener</w:t>
      </w:r>
    </w:p>
    <w:p w:rsidR="00FA0A39" w:rsidRDefault="00FA0A39" w:rsidP="00C0327D">
      <w:pPr>
        <w:numPr>
          <w:ilvl w:val="0"/>
          <w:numId w:val="10"/>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Enable Oracle Restart to monitor the listener</w:t>
      </w:r>
    </w:p>
    <w:p w:rsidR="00FA0A39" w:rsidRDefault="00FA0A39" w:rsidP="00C0327D">
      <w:pPr>
        <w:numPr>
          <w:ilvl w:val="0"/>
          <w:numId w:val="10"/>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Use </w:t>
      </w:r>
      <w:proofErr w:type="spellStart"/>
      <w:r>
        <w:rPr>
          <w:rFonts w:ascii="Arial" w:eastAsia="Times New Roman" w:hAnsi="Arial" w:cs="Arial"/>
          <w:color w:val="555555"/>
          <w:sz w:val="18"/>
          <w:szCs w:val="18"/>
          <w:lang w:val="en-IN" w:eastAsia="en-IN"/>
        </w:rPr>
        <w:t>tnsping</w:t>
      </w:r>
      <w:proofErr w:type="spellEnd"/>
      <w:r>
        <w:rPr>
          <w:rFonts w:ascii="Arial" w:eastAsia="Times New Roman" w:hAnsi="Arial" w:cs="Arial"/>
          <w:color w:val="555555"/>
          <w:sz w:val="18"/>
          <w:szCs w:val="18"/>
          <w:lang w:val="en-IN" w:eastAsia="en-IN"/>
        </w:rPr>
        <w:t> to test Oracle Net connectivity</w:t>
      </w:r>
    </w:p>
    <w:p w:rsidR="00FA0A39" w:rsidRDefault="00FA0A39" w:rsidP="00C0327D">
      <w:pPr>
        <w:numPr>
          <w:ilvl w:val="0"/>
          <w:numId w:val="10"/>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Identify when to use shared servers and when to use dedicated servers</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Managing Database Storage Structures</w:t>
      </w:r>
    </w:p>
    <w:p w:rsidR="00FA0A39" w:rsidRDefault="00FA0A39" w:rsidP="00C0327D">
      <w:pPr>
        <w:numPr>
          <w:ilvl w:val="0"/>
          <w:numId w:val="11"/>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Storage Structures</w:t>
      </w:r>
    </w:p>
    <w:p w:rsidR="00FA0A39" w:rsidRDefault="00FA0A39" w:rsidP="00C0327D">
      <w:pPr>
        <w:numPr>
          <w:ilvl w:val="0"/>
          <w:numId w:val="11"/>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How Table Data Is Stored</w:t>
      </w:r>
    </w:p>
    <w:p w:rsidR="00FA0A39" w:rsidRDefault="00FA0A39" w:rsidP="00C0327D">
      <w:pPr>
        <w:numPr>
          <w:ilvl w:val="0"/>
          <w:numId w:val="11"/>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Anatomy of a Database Block</w:t>
      </w:r>
    </w:p>
    <w:p w:rsidR="00FA0A39" w:rsidRDefault="00FA0A39" w:rsidP="00C0327D">
      <w:pPr>
        <w:numPr>
          <w:ilvl w:val="0"/>
          <w:numId w:val="11"/>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Space Management in Tablespaces</w:t>
      </w:r>
    </w:p>
    <w:p w:rsidR="00FA0A39" w:rsidRDefault="00FA0A39" w:rsidP="00C0327D">
      <w:pPr>
        <w:numPr>
          <w:ilvl w:val="0"/>
          <w:numId w:val="11"/>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Tablespaces in the Preconfigured Database</w:t>
      </w:r>
    </w:p>
    <w:p w:rsidR="00FA0A39" w:rsidRDefault="00FA0A39" w:rsidP="00C0327D">
      <w:pPr>
        <w:numPr>
          <w:ilvl w:val="0"/>
          <w:numId w:val="11"/>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Actions with Tablespaces</w:t>
      </w:r>
    </w:p>
    <w:p w:rsidR="00FA0A39" w:rsidRDefault="00FA0A39" w:rsidP="00C0327D">
      <w:pPr>
        <w:numPr>
          <w:ilvl w:val="0"/>
          <w:numId w:val="11"/>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Oracle Managed Files (OMF)</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Administering User Security</w:t>
      </w:r>
    </w:p>
    <w:p w:rsidR="00FA0A39" w:rsidRDefault="00FA0A39" w:rsidP="00C0327D">
      <w:pPr>
        <w:numPr>
          <w:ilvl w:val="0"/>
          <w:numId w:val="1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Database User Accounts</w:t>
      </w:r>
    </w:p>
    <w:p w:rsidR="00FA0A39" w:rsidRDefault="00FA0A39" w:rsidP="00C0327D">
      <w:pPr>
        <w:numPr>
          <w:ilvl w:val="0"/>
          <w:numId w:val="1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Predefined Administrative Accounts</w:t>
      </w:r>
    </w:p>
    <w:p w:rsidR="00FA0A39" w:rsidRDefault="00FA0A39" w:rsidP="00C0327D">
      <w:pPr>
        <w:numPr>
          <w:ilvl w:val="0"/>
          <w:numId w:val="1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Benefits of Roles</w:t>
      </w:r>
    </w:p>
    <w:p w:rsidR="00FA0A39" w:rsidRDefault="00FA0A39" w:rsidP="00C0327D">
      <w:pPr>
        <w:numPr>
          <w:ilvl w:val="0"/>
          <w:numId w:val="1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Predefined Roles</w:t>
      </w:r>
    </w:p>
    <w:p w:rsidR="00FA0A39" w:rsidRDefault="00FA0A39" w:rsidP="00C0327D">
      <w:pPr>
        <w:numPr>
          <w:ilvl w:val="0"/>
          <w:numId w:val="1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Implementing Profiles</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Managing Data Concurrency</w:t>
      </w:r>
    </w:p>
    <w:p w:rsidR="00FA0A39" w:rsidRDefault="00FA0A39" w:rsidP="00C0327D">
      <w:pPr>
        <w:numPr>
          <w:ilvl w:val="0"/>
          <w:numId w:val="13"/>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Data Concurrency</w:t>
      </w:r>
    </w:p>
    <w:p w:rsidR="00FA0A39" w:rsidRDefault="00FA0A39" w:rsidP="00C0327D">
      <w:pPr>
        <w:numPr>
          <w:ilvl w:val="0"/>
          <w:numId w:val="13"/>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Enqueue Mechanism</w:t>
      </w:r>
    </w:p>
    <w:p w:rsidR="00FA0A39" w:rsidRDefault="00FA0A39" w:rsidP="00C0327D">
      <w:pPr>
        <w:numPr>
          <w:ilvl w:val="0"/>
          <w:numId w:val="13"/>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Resolving Lock Conflicts</w:t>
      </w:r>
    </w:p>
    <w:p w:rsidR="00FA0A39" w:rsidRDefault="00FA0A39" w:rsidP="00C0327D">
      <w:pPr>
        <w:numPr>
          <w:ilvl w:val="0"/>
          <w:numId w:val="13"/>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Deadlocks</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Managing Undo Data</w:t>
      </w:r>
    </w:p>
    <w:p w:rsidR="00FA0A39" w:rsidRDefault="00FA0A39" w:rsidP="00C0327D">
      <w:pPr>
        <w:numPr>
          <w:ilvl w:val="0"/>
          <w:numId w:val="1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Data Manipulation</w:t>
      </w:r>
    </w:p>
    <w:p w:rsidR="00FA0A39" w:rsidRDefault="00FA0A39" w:rsidP="00C0327D">
      <w:pPr>
        <w:numPr>
          <w:ilvl w:val="0"/>
          <w:numId w:val="1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Transactions and Undo Data</w:t>
      </w:r>
    </w:p>
    <w:p w:rsidR="00FA0A39" w:rsidRDefault="00FA0A39" w:rsidP="00C0327D">
      <w:pPr>
        <w:numPr>
          <w:ilvl w:val="0"/>
          <w:numId w:val="1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Undo Data Versus Redo Data</w:t>
      </w:r>
    </w:p>
    <w:p w:rsidR="00FA0A39" w:rsidRDefault="00FA0A39" w:rsidP="00C0327D">
      <w:pPr>
        <w:numPr>
          <w:ilvl w:val="0"/>
          <w:numId w:val="1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Configuring Undo Retention</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Implementing Oracle Database Auditing</w:t>
      </w:r>
    </w:p>
    <w:p w:rsidR="00FA0A39" w:rsidRDefault="00FA0A39" w:rsidP="00C0327D">
      <w:pPr>
        <w:numPr>
          <w:ilvl w:val="0"/>
          <w:numId w:val="1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Describe DBA responsibilities for security</w:t>
      </w:r>
    </w:p>
    <w:p w:rsidR="00FA0A39" w:rsidRDefault="00FA0A39" w:rsidP="00C0327D">
      <w:pPr>
        <w:numPr>
          <w:ilvl w:val="0"/>
          <w:numId w:val="1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Enable standard database auditing</w:t>
      </w:r>
    </w:p>
    <w:p w:rsidR="00FA0A39" w:rsidRDefault="00FA0A39" w:rsidP="00C0327D">
      <w:pPr>
        <w:numPr>
          <w:ilvl w:val="0"/>
          <w:numId w:val="1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Specify audit options</w:t>
      </w:r>
    </w:p>
    <w:p w:rsidR="00FA0A39" w:rsidRDefault="00FA0A39" w:rsidP="00C0327D">
      <w:pPr>
        <w:numPr>
          <w:ilvl w:val="0"/>
          <w:numId w:val="1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Review audit information</w:t>
      </w:r>
    </w:p>
    <w:p w:rsidR="00FA0A39" w:rsidRDefault="00FA0A39" w:rsidP="00C0327D">
      <w:pPr>
        <w:numPr>
          <w:ilvl w:val="0"/>
          <w:numId w:val="1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Maintain the audit trail</w:t>
      </w:r>
    </w:p>
    <w:p w:rsidR="00FA0A39" w:rsidRDefault="00FA0A39" w:rsidP="00C0327D">
      <w:pPr>
        <w:numPr>
          <w:ilvl w:val="0"/>
          <w:numId w:val="1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Manage optimizer statistics</w:t>
      </w:r>
    </w:p>
    <w:p w:rsidR="00FA0A39" w:rsidRDefault="00FA0A39" w:rsidP="00C0327D">
      <w:pPr>
        <w:numPr>
          <w:ilvl w:val="0"/>
          <w:numId w:val="1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Manage the Automatic Workload Repository (AWR)</w:t>
      </w:r>
    </w:p>
    <w:p w:rsidR="00FA0A39" w:rsidRDefault="00FA0A39" w:rsidP="00C0327D">
      <w:pPr>
        <w:numPr>
          <w:ilvl w:val="0"/>
          <w:numId w:val="1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Use the Automatic Database Diagnostic Monitor (ADDM)</w:t>
      </w:r>
    </w:p>
    <w:p w:rsidR="00FA0A39" w:rsidRDefault="00FA0A39" w:rsidP="00C0327D">
      <w:pPr>
        <w:numPr>
          <w:ilvl w:val="0"/>
          <w:numId w:val="1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lastRenderedPageBreak/>
        <w:t>Describe and use the advisory framework</w:t>
      </w:r>
    </w:p>
    <w:p w:rsidR="00FA0A39" w:rsidRDefault="00FA0A39" w:rsidP="00C0327D">
      <w:pPr>
        <w:numPr>
          <w:ilvl w:val="0"/>
          <w:numId w:val="1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Set alert thresholds</w:t>
      </w:r>
    </w:p>
    <w:p w:rsidR="00FA0A39" w:rsidRDefault="00FA0A39" w:rsidP="00C0327D">
      <w:pPr>
        <w:numPr>
          <w:ilvl w:val="0"/>
          <w:numId w:val="1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Use server-generated alerts</w:t>
      </w:r>
    </w:p>
    <w:p w:rsidR="00FA0A39" w:rsidRDefault="00FA0A39" w:rsidP="00C0327D">
      <w:pPr>
        <w:numPr>
          <w:ilvl w:val="0"/>
          <w:numId w:val="1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Use automated tasks</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Performance Management</w:t>
      </w:r>
    </w:p>
    <w:p w:rsidR="00FA0A39" w:rsidRDefault="00FA0A39" w:rsidP="00C0327D">
      <w:pPr>
        <w:numPr>
          <w:ilvl w:val="0"/>
          <w:numId w:val="1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Performance Monitoring</w:t>
      </w:r>
    </w:p>
    <w:p w:rsidR="00FA0A39" w:rsidRDefault="00FA0A39" w:rsidP="00C0327D">
      <w:pPr>
        <w:numPr>
          <w:ilvl w:val="0"/>
          <w:numId w:val="1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Managing Memory Components</w:t>
      </w:r>
    </w:p>
    <w:p w:rsidR="00FA0A39" w:rsidRDefault="00FA0A39" w:rsidP="00C0327D">
      <w:pPr>
        <w:numPr>
          <w:ilvl w:val="0"/>
          <w:numId w:val="1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Enabling Automatic Memory Management (AMM)</w:t>
      </w:r>
    </w:p>
    <w:p w:rsidR="00FA0A39" w:rsidRDefault="00FA0A39" w:rsidP="00C0327D">
      <w:pPr>
        <w:numPr>
          <w:ilvl w:val="0"/>
          <w:numId w:val="1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Automatic Shared Memory Advisor</w:t>
      </w:r>
    </w:p>
    <w:p w:rsidR="00FA0A39" w:rsidRDefault="00FA0A39" w:rsidP="00C0327D">
      <w:pPr>
        <w:numPr>
          <w:ilvl w:val="0"/>
          <w:numId w:val="1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Using Memory Advisors</w:t>
      </w:r>
    </w:p>
    <w:p w:rsidR="00FA0A39" w:rsidRDefault="00FA0A39" w:rsidP="00C0327D">
      <w:pPr>
        <w:numPr>
          <w:ilvl w:val="0"/>
          <w:numId w:val="1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Dynamic Performance Statistics</w:t>
      </w:r>
    </w:p>
    <w:p w:rsidR="00FA0A39" w:rsidRDefault="00FA0A39" w:rsidP="00C0327D">
      <w:pPr>
        <w:numPr>
          <w:ilvl w:val="0"/>
          <w:numId w:val="1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Troubleshooting and Tuning Views</w:t>
      </w:r>
    </w:p>
    <w:p w:rsidR="00FA0A39" w:rsidRDefault="00FA0A39" w:rsidP="00C0327D">
      <w:pPr>
        <w:numPr>
          <w:ilvl w:val="0"/>
          <w:numId w:val="1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Invalid and Unusable Objects</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Backup and Recovery Concepts</w:t>
      </w:r>
    </w:p>
    <w:p w:rsidR="00FA0A39" w:rsidRDefault="00FA0A39" w:rsidP="00C0327D">
      <w:pPr>
        <w:numPr>
          <w:ilvl w:val="0"/>
          <w:numId w:val="1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Part of Your Job</w:t>
      </w:r>
    </w:p>
    <w:p w:rsidR="00FA0A39" w:rsidRDefault="00FA0A39" w:rsidP="00C0327D">
      <w:pPr>
        <w:numPr>
          <w:ilvl w:val="0"/>
          <w:numId w:val="17"/>
        </w:numPr>
        <w:spacing w:before="100" w:beforeAutospacing="1" w:after="100" w:afterAutospacing="1" w:line="240" w:lineRule="auto"/>
        <w:rPr>
          <w:rFonts w:ascii="Arial" w:eastAsia="Times New Roman" w:hAnsi="Arial" w:cs="Arial"/>
          <w:color w:val="555555"/>
          <w:sz w:val="18"/>
          <w:szCs w:val="18"/>
          <w:lang w:val="en-IN" w:eastAsia="en-IN"/>
        </w:rPr>
      </w:pPr>
      <w:proofErr w:type="spellStart"/>
      <w:r>
        <w:rPr>
          <w:rFonts w:ascii="Arial" w:eastAsia="Times New Roman" w:hAnsi="Arial" w:cs="Arial"/>
          <w:color w:val="555555"/>
          <w:sz w:val="18"/>
          <w:szCs w:val="18"/>
          <w:lang w:val="en-IN" w:eastAsia="en-IN"/>
        </w:rPr>
        <w:t>PStatement</w:t>
      </w:r>
      <w:proofErr w:type="spellEnd"/>
      <w:r>
        <w:rPr>
          <w:rFonts w:ascii="Arial" w:eastAsia="Times New Roman" w:hAnsi="Arial" w:cs="Arial"/>
          <w:color w:val="555555"/>
          <w:sz w:val="18"/>
          <w:szCs w:val="18"/>
          <w:lang w:val="en-IN" w:eastAsia="en-IN"/>
        </w:rPr>
        <w:t xml:space="preserve"> Failure</w:t>
      </w:r>
    </w:p>
    <w:p w:rsidR="00FA0A39" w:rsidRDefault="00FA0A39" w:rsidP="00C0327D">
      <w:pPr>
        <w:numPr>
          <w:ilvl w:val="0"/>
          <w:numId w:val="17"/>
        </w:numPr>
        <w:spacing w:before="100" w:beforeAutospacing="1" w:after="100" w:afterAutospacing="1" w:line="240" w:lineRule="auto"/>
        <w:rPr>
          <w:rFonts w:ascii="Arial" w:eastAsia="Times New Roman" w:hAnsi="Arial" w:cs="Arial"/>
          <w:color w:val="555555"/>
          <w:sz w:val="18"/>
          <w:szCs w:val="18"/>
          <w:lang w:val="en-IN" w:eastAsia="en-IN"/>
        </w:rPr>
      </w:pPr>
      <w:proofErr w:type="spellStart"/>
      <w:r>
        <w:rPr>
          <w:rFonts w:ascii="Arial" w:eastAsia="Times New Roman" w:hAnsi="Arial" w:cs="Arial"/>
          <w:color w:val="555555"/>
          <w:sz w:val="18"/>
          <w:szCs w:val="18"/>
          <w:lang w:val="en-IN" w:eastAsia="en-IN"/>
        </w:rPr>
        <w:t>PUser</w:t>
      </w:r>
      <w:proofErr w:type="spellEnd"/>
      <w:r>
        <w:rPr>
          <w:rFonts w:ascii="Arial" w:eastAsia="Times New Roman" w:hAnsi="Arial" w:cs="Arial"/>
          <w:color w:val="555555"/>
          <w:sz w:val="18"/>
          <w:szCs w:val="18"/>
          <w:lang w:val="en-IN" w:eastAsia="en-IN"/>
        </w:rPr>
        <w:t xml:space="preserve"> Error</w:t>
      </w:r>
    </w:p>
    <w:p w:rsidR="00FA0A39" w:rsidRDefault="00FA0A39" w:rsidP="00C0327D">
      <w:pPr>
        <w:numPr>
          <w:ilvl w:val="0"/>
          <w:numId w:val="17"/>
        </w:numPr>
        <w:spacing w:before="100" w:beforeAutospacing="1" w:after="100" w:afterAutospacing="1" w:line="240" w:lineRule="auto"/>
        <w:rPr>
          <w:rFonts w:ascii="Arial" w:eastAsia="Times New Roman" w:hAnsi="Arial" w:cs="Arial"/>
          <w:color w:val="555555"/>
          <w:sz w:val="18"/>
          <w:szCs w:val="18"/>
          <w:lang w:val="en-IN" w:eastAsia="en-IN"/>
        </w:rPr>
      </w:pPr>
      <w:proofErr w:type="spellStart"/>
      <w:r>
        <w:rPr>
          <w:rFonts w:ascii="Arial" w:eastAsia="Times New Roman" w:hAnsi="Arial" w:cs="Arial"/>
          <w:color w:val="555555"/>
          <w:sz w:val="18"/>
          <w:szCs w:val="18"/>
          <w:lang w:val="en-IN" w:eastAsia="en-IN"/>
        </w:rPr>
        <w:t>PUnderstanding</w:t>
      </w:r>
      <w:proofErr w:type="spellEnd"/>
      <w:r>
        <w:rPr>
          <w:rFonts w:ascii="Arial" w:eastAsia="Times New Roman" w:hAnsi="Arial" w:cs="Arial"/>
          <w:color w:val="555555"/>
          <w:sz w:val="18"/>
          <w:szCs w:val="18"/>
          <w:lang w:val="en-IN" w:eastAsia="en-IN"/>
        </w:rPr>
        <w:t xml:space="preserve"> Instance Recovery</w:t>
      </w:r>
    </w:p>
    <w:p w:rsidR="00FA0A39" w:rsidRDefault="00FA0A39" w:rsidP="00C0327D">
      <w:pPr>
        <w:numPr>
          <w:ilvl w:val="0"/>
          <w:numId w:val="17"/>
        </w:numPr>
        <w:spacing w:before="100" w:beforeAutospacing="1" w:after="100" w:afterAutospacing="1" w:line="240" w:lineRule="auto"/>
        <w:rPr>
          <w:rFonts w:ascii="Arial" w:eastAsia="Times New Roman" w:hAnsi="Arial" w:cs="Arial"/>
          <w:color w:val="555555"/>
          <w:sz w:val="18"/>
          <w:szCs w:val="18"/>
          <w:lang w:val="en-IN" w:eastAsia="en-IN"/>
        </w:rPr>
      </w:pPr>
      <w:proofErr w:type="spellStart"/>
      <w:r>
        <w:rPr>
          <w:rFonts w:ascii="Arial" w:eastAsia="Times New Roman" w:hAnsi="Arial" w:cs="Arial"/>
          <w:color w:val="555555"/>
          <w:sz w:val="18"/>
          <w:szCs w:val="18"/>
          <w:lang w:val="en-IN" w:eastAsia="en-IN"/>
        </w:rPr>
        <w:t>PPhases</w:t>
      </w:r>
      <w:proofErr w:type="spellEnd"/>
      <w:r>
        <w:rPr>
          <w:rFonts w:ascii="Arial" w:eastAsia="Times New Roman" w:hAnsi="Arial" w:cs="Arial"/>
          <w:color w:val="555555"/>
          <w:sz w:val="18"/>
          <w:szCs w:val="18"/>
          <w:lang w:val="en-IN" w:eastAsia="en-IN"/>
        </w:rPr>
        <w:t xml:space="preserve"> of Instance Recovery</w:t>
      </w:r>
    </w:p>
    <w:p w:rsidR="00FA0A39" w:rsidRDefault="00FA0A39" w:rsidP="00C0327D">
      <w:pPr>
        <w:numPr>
          <w:ilvl w:val="0"/>
          <w:numId w:val="17"/>
        </w:numPr>
        <w:spacing w:before="100" w:beforeAutospacing="1" w:after="100" w:afterAutospacing="1" w:line="240" w:lineRule="auto"/>
        <w:rPr>
          <w:rFonts w:ascii="Arial" w:eastAsia="Times New Roman" w:hAnsi="Arial" w:cs="Arial"/>
          <w:color w:val="555555"/>
          <w:sz w:val="18"/>
          <w:szCs w:val="18"/>
          <w:lang w:val="en-IN" w:eastAsia="en-IN"/>
        </w:rPr>
      </w:pPr>
      <w:proofErr w:type="spellStart"/>
      <w:r>
        <w:rPr>
          <w:rFonts w:ascii="Arial" w:eastAsia="Times New Roman" w:hAnsi="Arial" w:cs="Arial"/>
          <w:color w:val="555555"/>
          <w:sz w:val="18"/>
          <w:szCs w:val="18"/>
          <w:lang w:val="en-IN" w:eastAsia="en-IN"/>
        </w:rPr>
        <w:t>PUsing</w:t>
      </w:r>
      <w:proofErr w:type="spellEnd"/>
      <w:r>
        <w:rPr>
          <w:rFonts w:ascii="Arial" w:eastAsia="Times New Roman" w:hAnsi="Arial" w:cs="Arial"/>
          <w:color w:val="555555"/>
          <w:sz w:val="18"/>
          <w:szCs w:val="18"/>
          <w:lang w:val="en-IN" w:eastAsia="en-IN"/>
        </w:rPr>
        <w:t xml:space="preserve"> the MTTR Advisor</w:t>
      </w:r>
    </w:p>
    <w:p w:rsidR="00FA0A39" w:rsidRDefault="00FA0A39" w:rsidP="00C0327D">
      <w:pPr>
        <w:numPr>
          <w:ilvl w:val="0"/>
          <w:numId w:val="17"/>
        </w:numPr>
        <w:spacing w:before="100" w:beforeAutospacing="1" w:after="100" w:afterAutospacing="1" w:line="240" w:lineRule="auto"/>
        <w:rPr>
          <w:rFonts w:ascii="Arial" w:eastAsia="Times New Roman" w:hAnsi="Arial" w:cs="Arial"/>
          <w:color w:val="555555"/>
          <w:sz w:val="18"/>
          <w:szCs w:val="18"/>
          <w:lang w:val="en-IN" w:eastAsia="en-IN"/>
        </w:rPr>
      </w:pPr>
      <w:proofErr w:type="spellStart"/>
      <w:r>
        <w:rPr>
          <w:rFonts w:ascii="Arial" w:eastAsia="Times New Roman" w:hAnsi="Arial" w:cs="Arial"/>
          <w:color w:val="555555"/>
          <w:sz w:val="18"/>
          <w:szCs w:val="18"/>
          <w:lang w:val="en-IN" w:eastAsia="en-IN"/>
        </w:rPr>
        <w:t>PMedia</w:t>
      </w:r>
      <w:proofErr w:type="spellEnd"/>
      <w:r>
        <w:rPr>
          <w:rFonts w:ascii="Arial" w:eastAsia="Times New Roman" w:hAnsi="Arial" w:cs="Arial"/>
          <w:color w:val="555555"/>
          <w:sz w:val="18"/>
          <w:szCs w:val="18"/>
          <w:lang w:val="en-IN" w:eastAsia="en-IN"/>
        </w:rPr>
        <w:t xml:space="preserve"> Failure</w:t>
      </w:r>
    </w:p>
    <w:p w:rsidR="00FA0A39" w:rsidRDefault="00FA0A39" w:rsidP="00C0327D">
      <w:pPr>
        <w:numPr>
          <w:ilvl w:val="0"/>
          <w:numId w:val="1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P Archive Log Files</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Performing Database Backups using RMAN</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Backup Solutions: Overview</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Oracle Secure Backup</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User-Managed Backup</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Terminology</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Recovery Manager (RMAN)</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Configuring Backup Settings</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Backing Up the Control File to a Trace File</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Monitoring the Flash Recovery Area</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Opening a Database</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Data Recovery Advisor</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Loss of a Control File</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Loss of a Redo Log File</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Data Recovery Advisor</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Data Failures</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Listing Data Failures</w:t>
      </w:r>
    </w:p>
    <w:p w:rsidR="00FA0A39" w:rsidRDefault="00FA0A39" w:rsidP="00C0327D">
      <w:pPr>
        <w:numPr>
          <w:ilvl w:val="0"/>
          <w:numId w:val="1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Data Recovery Advisor Views</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Data Replication</w:t>
      </w:r>
    </w:p>
    <w:p w:rsidR="00FA0A39" w:rsidRDefault="00FA0A39" w:rsidP="00C0327D">
      <w:pPr>
        <w:numPr>
          <w:ilvl w:val="0"/>
          <w:numId w:val="19"/>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Describe ways to move data</w:t>
      </w:r>
    </w:p>
    <w:p w:rsidR="00FA0A39" w:rsidRDefault="00FA0A39" w:rsidP="00C0327D">
      <w:pPr>
        <w:numPr>
          <w:ilvl w:val="0"/>
          <w:numId w:val="19"/>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Create and use directory objects</w:t>
      </w:r>
    </w:p>
    <w:p w:rsidR="00FA0A39" w:rsidRDefault="00FA0A39" w:rsidP="00C0327D">
      <w:pPr>
        <w:numPr>
          <w:ilvl w:val="0"/>
          <w:numId w:val="19"/>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lastRenderedPageBreak/>
        <w:t>Use SQL*Loader to move data</w:t>
      </w:r>
    </w:p>
    <w:p w:rsidR="00FA0A39" w:rsidRDefault="00FA0A39" w:rsidP="00C0327D">
      <w:pPr>
        <w:numPr>
          <w:ilvl w:val="0"/>
          <w:numId w:val="19"/>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Use external tables to move data</w:t>
      </w:r>
    </w:p>
    <w:p w:rsidR="00FA0A39" w:rsidRDefault="00FA0A39" w:rsidP="00C0327D">
      <w:pPr>
        <w:numPr>
          <w:ilvl w:val="0"/>
          <w:numId w:val="19"/>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General architecture of Oracle Data Pump</w:t>
      </w:r>
    </w:p>
    <w:p w:rsidR="00FA0A39" w:rsidRDefault="00FA0A39" w:rsidP="00C0327D">
      <w:pPr>
        <w:numPr>
          <w:ilvl w:val="0"/>
          <w:numId w:val="19"/>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Use Data Pump export and import to move data</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Working with Support</w:t>
      </w:r>
    </w:p>
    <w:p w:rsidR="00FA0A39" w:rsidRDefault="00FA0A39" w:rsidP="00C0327D">
      <w:pPr>
        <w:numPr>
          <w:ilvl w:val="0"/>
          <w:numId w:val="20"/>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Use the Enterprise Manager Support Workbench</w:t>
      </w:r>
    </w:p>
    <w:p w:rsidR="00FA0A39" w:rsidRDefault="00FA0A39" w:rsidP="00C0327D">
      <w:pPr>
        <w:numPr>
          <w:ilvl w:val="0"/>
          <w:numId w:val="20"/>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Work with Oracle Support</w:t>
      </w:r>
    </w:p>
    <w:p w:rsidR="00FA0A39" w:rsidRDefault="00FA0A39" w:rsidP="00C0327D">
      <w:pPr>
        <w:numPr>
          <w:ilvl w:val="0"/>
          <w:numId w:val="20"/>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Log service requests (SR)</w:t>
      </w:r>
    </w:p>
    <w:p w:rsidR="00FA0A39" w:rsidRDefault="00FA0A39" w:rsidP="00C0327D">
      <w:pPr>
        <w:numPr>
          <w:ilvl w:val="0"/>
          <w:numId w:val="20"/>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Manage patches</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Using the RMAN Recovery </w:t>
      </w:r>
      <w:proofErr w:type="spellStart"/>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Catalog</w:t>
      </w:r>
      <w:proofErr w:type="spellEnd"/>
    </w:p>
    <w:p w:rsidR="00FA0A39" w:rsidRDefault="00FA0A39" w:rsidP="00C0327D">
      <w:pPr>
        <w:numPr>
          <w:ilvl w:val="0"/>
          <w:numId w:val="21"/>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Identify situations that require RMAN recovery </w:t>
      </w:r>
      <w:proofErr w:type="spellStart"/>
      <w:r>
        <w:rPr>
          <w:rFonts w:ascii="Arial" w:eastAsia="Times New Roman" w:hAnsi="Arial" w:cs="Arial"/>
          <w:color w:val="555555"/>
          <w:sz w:val="18"/>
          <w:szCs w:val="18"/>
          <w:lang w:val="en-IN" w:eastAsia="en-IN"/>
        </w:rPr>
        <w:t>catalog</w:t>
      </w:r>
      <w:proofErr w:type="spellEnd"/>
    </w:p>
    <w:p w:rsidR="00FA0A39" w:rsidRDefault="00FA0A39" w:rsidP="00C0327D">
      <w:pPr>
        <w:numPr>
          <w:ilvl w:val="0"/>
          <w:numId w:val="21"/>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Create and configure a recovery </w:t>
      </w:r>
      <w:proofErr w:type="spellStart"/>
      <w:r>
        <w:rPr>
          <w:rFonts w:ascii="Arial" w:eastAsia="Times New Roman" w:hAnsi="Arial" w:cs="Arial"/>
          <w:color w:val="555555"/>
          <w:sz w:val="18"/>
          <w:szCs w:val="18"/>
          <w:lang w:val="en-IN" w:eastAsia="en-IN"/>
        </w:rPr>
        <w:t>catalog</w:t>
      </w:r>
      <w:proofErr w:type="spellEnd"/>
    </w:p>
    <w:p w:rsidR="00FA0A39" w:rsidRDefault="00FA0A39" w:rsidP="00C0327D">
      <w:pPr>
        <w:numPr>
          <w:ilvl w:val="0"/>
          <w:numId w:val="21"/>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Synchronize the recovery </w:t>
      </w:r>
      <w:proofErr w:type="spellStart"/>
      <w:r>
        <w:rPr>
          <w:rFonts w:ascii="Arial" w:eastAsia="Times New Roman" w:hAnsi="Arial" w:cs="Arial"/>
          <w:color w:val="555555"/>
          <w:sz w:val="18"/>
          <w:szCs w:val="18"/>
          <w:lang w:val="en-IN" w:eastAsia="en-IN"/>
        </w:rPr>
        <w:t>catalog</w:t>
      </w:r>
      <w:proofErr w:type="spellEnd"/>
    </w:p>
    <w:p w:rsidR="00FA0A39" w:rsidRDefault="00FA0A39" w:rsidP="00C0327D">
      <w:pPr>
        <w:numPr>
          <w:ilvl w:val="0"/>
          <w:numId w:val="21"/>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Create and Use RMAN stored scripts</w:t>
      </w:r>
    </w:p>
    <w:p w:rsidR="00FA0A39" w:rsidRDefault="00FA0A39" w:rsidP="00C0327D">
      <w:pPr>
        <w:numPr>
          <w:ilvl w:val="0"/>
          <w:numId w:val="21"/>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Back up the recovery </w:t>
      </w:r>
      <w:proofErr w:type="spellStart"/>
      <w:r>
        <w:rPr>
          <w:rFonts w:ascii="Arial" w:eastAsia="Times New Roman" w:hAnsi="Arial" w:cs="Arial"/>
          <w:color w:val="555555"/>
          <w:sz w:val="18"/>
          <w:szCs w:val="18"/>
          <w:lang w:val="en-IN" w:eastAsia="en-IN"/>
        </w:rPr>
        <w:t>catalog</w:t>
      </w:r>
      <w:proofErr w:type="spellEnd"/>
    </w:p>
    <w:p w:rsidR="00FA0A39" w:rsidRDefault="00FA0A39" w:rsidP="00C0327D">
      <w:pPr>
        <w:numPr>
          <w:ilvl w:val="0"/>
          <w:numId w:val="21"/>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Create and use a virtual private </w:t>
      </w:r>
      <w:proofErr w:type="spellStart"/>
      <w:r>
        <w:rPr>
          <w:rFonts w:ascii="Arial" w:eastAsia="Times New Roman" w:hAnsi="Arial" w:cs="Arial"/>
          <w:color w:val="555555"/>
          <w:sz w:val="18"/>
          <w:szCs w:val="18"/>
          <w:lang w:val="en-IN" w:eastAsia="en-IN"/>
        </w:rPr>
        <w:t>catalog</w:t>
      </w:r>
      <w:proofErr w:type="spellEnd"/>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Configuring Backup Specifications</w:t>
      </w:r>
    </w:p>
    <w:p w:rsidR="00FA0A39" w:rsidRDefault="00FA0A39" w:rsidP="00C0327D">
      <w:pPr>
        <w:numPr>
          <w:ilvl w:val="0"/>
          <w:numId w:val="2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Configure backup settings</w:t>
      </w:r>
    </w:p>
    <w:p w:rsidR="00FA0A39" w:rsidRDefault="00FA0A39" w:rsidP="00C0327D">
      <w:pPr>
        <w:numPr>
          <w:ilvl w:val="0"/>
          <w:numId w:val="2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Allocate channels to use in backing up</w:t>
      </w:r>
    </w:p>
    <w:p w:rsidR="00FA0A39" w:rsidRDefault="00FA0A39" w:rsidP="00C0327D">
      <w:pPr>
        <w:numPr>
          <w:ilvl w:val="0"/>
          <w:numId w:val="22"/>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Configure backup optimization</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Using RMAN to Create Backups</w:t>
      </w:r>
    </w:p>
    <w:p w:rsidR="00FA0A39" w:rsidRDefault="00FA0A39" w:rsidP="00C0327D">
      <w:pPr>
        <w:numPr>
          <w:ilvl w:val="0"/>
          <w:numId w:val="23"/>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Create image file backups</w:t>
      </w:r>
    </w:p>
    <w:p w:rsidR="00FA0A39" w:rsidRDefault="00FA0A39" w:rsidP="00C0327D">
      <w:pPr>
        <w:numPr>
          <w:ilvl w:val="0"/>
          <w:numId w:val="23"/>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Create a whole database backup</w:t>
      </w:r>
    </w:p>
    <w:p w:rsidR="00FA0A39" w:rsidRDefault="00FA0A39" w:rsidP="00C0327D">
      <w:pPr>
        <w:numPr>
          <w:ilvl w:val="0"/>
          <w:numId w:val="23"/>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Enable fast incremental backup</w:t>
      </w:r>
    </w:p>
    <w:p w:rsidR="00FA0A39" w:rsidRDefault="00FA0A39" w:rsidP="00C0327D">
      <w:pPr>
        <w:numPr>
          <w:ilvl w:val="0"/>
          <w:numId w:val="23"/>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Create duplex backup and back up backup sets</w:t>
      </w:r>
    </w:p>
    <w:p w:rsidR="00FA0A39" w:rsidRDefault="00FA0A39" w:rsidP="00C0327D">
      <w:pPr>
        <w:numPr>
          <w:ilvl w:val="0"/>
          <w:numId w:val="23"/>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Create an archival backup for long-term retention</w:t>
      </w:r>
    </w:p>
    <w:p w:rsidR="00FA0A39" w:rsidRDefault="00FA0A39" w:rsidP="00C0327D">
      <w:pPr>
        <w:numPr>
          <w:ilvl w:val="0"/>
          <w:numId w:val="23"/>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Create a </w:t>
      </w:r>
      <w:proofErr w:type="spellStart"/>
      <w:r>
        <w:rPr>
          <w:rFonts w:ascii="Arial" w:eastAsia="Times New Roman" w:hAnsi="Arial" w:cs="Arial"/>
          <w:color w:val="555555"/>
          <w:sz w:val="18"/>
          <w:szCs w:val="18"/>
          <w:lang w:val="en-IN" w:eastAsia="en-IN"/>
        </w:rPr>
        <w:t>multisection</w:t>
      </w:r>
      <w:proofErr w:type="spellEnd"/>
      <w:r>
        <w:rPr>
          <w:rFonts w:ascii="Arial" w:eastAsia="Times New Roman" w:hAnsi="Arial" w:cs="Arial"/>
          <w:color w:val="555555"/>
          <w:sz w:val="18"/>
          <w:szCs w:val="18"/>
          <w:lang w:val="en-IN" w:eastAsia="en-IN"/>
        </w:rPr>
        <w:t>, compressed and encrypted backup</w:t>
      </w:r>
    </w:p>
    <w:p w:rsidR="00FA0A39" w:rsidRDefault="00FA0A39" w:rsidP="00C0327D">
      <w:pPr>
        <w:numPr>
          <w:ilvl w:val="0"/>
          <w:numId w:val="23"/>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Report on and maintain backups</w:t>
      </w:r>
    </w:p>
    <w:p w:rsidR="00FA0A39" w:rsidRDefault="00FA0A39" w:rsidP="00FA0A39">
      <w:pPr>
        <w:spacing w:before="100" w:beforeAutospacing="1" w:after="100" w:afterAutospacing="1" w:line="315" w:lineRule="atLeast"/>
        <w:rPr>
          <w:rFonts w:ascii="Arial" w:hAnsi="Arial" w:cs="Arial"/>
          <w:b/>
          <w:bCs/>
          <w:color w:val="222222"/>
          <w:sz w:val="32"/>
          <w:szCs w:val="32"/>
          <w:lang w:val="en-IN" w:eastAsia="en-IN"/>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Performing User-Managed Backup and Recovery</w:t>
      </w:r>
    </w:p>
    <w:p w:rsidR="00FA0A39" w:rsidRDefault="00FA0A39" w:rsidP="00C0327D">
      <w:pPr>
        <w:numPr>
          <w:ilvl w:val="0"/>
          <w:numId w:val="2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Recover from a lost TEMP file and redo log group</w:t>
      </w:r>
    </w:p>
    <w:p w:rsidR="00FA0A39" w:rsidRDefault="00FA0A39" w:rsidP="00C0327D">
      <w:pPr>
        <w:numPr>
          <w:ilvl w:val="0"/>
          <w:numId w:val="2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Recover from the loss of password file</w:t>
      </w:r>
    </w:p>
    <w:p w:rsidR="00FA0A39" w:rsidRDefault="00FA0A39" w:rsidP="00C0327D">
      <w:pPr>
        <w:numPr>
          <w:ilvl w:val="0"/>
          <w:numId w:val="2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Perform user-managed complete and </w:t>
      </w:r>
      <w:proofErr w:type="gramStart"/>
      <w:r>
        <w:rPr>
          <w:rFonts w:ascii="Arial" w:eastAsia="Times New Roman" w:hAnsi="Arial" w:cs="Arial"/>
          <w:color w:val="555555"/>
          <w:sz w:val="18"/>
          <w:szCs w:val="18"/>
          <w:lang w:val="en-IN" w:eastAsia="en-IN"/>
        </w:rPr>
        <w:t>incomplete  database</w:t>
      </w:r>
      <w:proofErr w:type="gramEnd"/>
      <w:r>
        <w:rPr>
          <w:rFonts w:ascii="Arial" w:eastAsia="Times New Roman" w:hAnsi="Arial" w:cs="Arial"/>
          <w:color w:val="555555"/>
          <w:sz w:val="18"/>
          <w:szCs w:val="18"/>
          <w:lang w:val="en-IN" w:eastAsia="en-IN"/>
        </w:rPr>
        <w:t xml:space="preserve"> recovery</w:t>
      </w:r>
    </w:p>
    <w:p w:rsidR="00FA0A39" w:rsidRDefault="00FA0A39" w:rsidP="00C0327D">
      <w:pPr>
        <w:numPr>
          <w:ilvl w:val="0"/>
          <w:numId w:val="2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Perform user-managed and server managed backups</w:t>
      </w:r>
    </w:p>
    <w:p w:rsidR="00FA0A39" w:rsidRDefault="00FA0A39" w:rsidP="00C0327D">
      <w:pPr>
        <w:numPr>
          <w:ilvl w:val="0"/>
          <w:numId w:val="2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Identify the need of backup mode</w:t>
      </w:r>
    </w:p>
    <w:p w:rsidR="00FA0A39" w:rsidRDefault="00FA0A39" w:rsidP="00C0327D">
      <w:pPr>
        <w:numPr>
          <w:ilvl w:val="0"/>
          <w:numId w:val="24"/>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Back up and recover a control file</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Using RMAN to Perform Recovery</w:t>
      </w:r>
    </w:p>
    <w:p w:rsidR="00FA0A39" w:rsidRDefault="00FA0A39" w:rsidP="00C0327D">
      <w:pPr>
        <w:numPr>
          <w:ilvl w:val="0"/>
          <w:numId w:val="2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lastRenderedPageBreak/>
        <w:t>Perform complete recovery from a critical or noncritical data file loss using RMAN</w:t>
      </w:r>
    </w:p>
    <w:p w:rsidR="00FA0A39" w:rsidRDefault="00FA0A39" w:rsidP="00C0327D">
      <w:pPr>
        <w:numPr>
          <w:ilvl w:val="0"/>
          <w:numId w:val="2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Perform incomplete recovery using RMAN</w:t>
      </w:r>
    </w:p>
    <w:p w:rsidR="00FA0A39" w:rsidRDefault="00FA0A39" w:rsidP="00C0327D">
      <w:pPr>
        <w:numPr>
          <w:ilvl w:val="0"/>
          <w:numId w:val="2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Recover using incrementally updated backups</w:t>
      </w:r>
    </w:p>
    <w:p w:rsidR="00FA0A39" w:rsidRDefault="00FA0A39" w:rsidP="00C0327D">
      <w:pPr>
        <w:numPr>
          <w:ilvl w:val="0"/>
          <w:numId w:val="2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Switch to image copies for fast recovery</w:t>
      </w:r>
    </w:p>
    <w:p w:rsidR="00FA0A39" w:rsidRDefault="00FA0A39" w:rsidP="00C0327D">
      <w:pPr>
        <w:numPr>
          <w:ilvl w:val="0"/>
          <w:numId w:val="2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Restore a database onto a new host</w:t>
      </w:r>
    </w:p>
    <w:p w:rsidR="00FA0A39" w:rsidRDefault="00FA0A39" w:rsidP="00C0327D">
      <w:pPr>
        <w:numPr>
          <w:ilvl w:val="0"/>
          <w:numId w:val="2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Recover using a backup control file</w:t>
      </w:r>
    </w:p>
    <w:p w:rsidR="00FA0A39" w:rsidRDefault="00FA0A39" w:rsidP="00C0327D">
      <w:pPr>
        <w:numPr>
          <w:ilvl w:val="0"/>
          <w:numId w:val="2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Using RMAN to Duplicate a Database</w:t>
      </w:r>
    </w:p>
    <w:p w:rsidR="00FA0A39" w:rsidRDefault="00FA0A39" w:rsidP="00C0327D">
      <w:pPr>
        <w:numPr>
          <w:ilvl w:val="0"/>
          <w:numId w:val="2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Creating a duplicate database</w:t>
      </w:r>
    </w:p>
    <w:p w:rsidR="00FA0A39" w:rsidRDefault="00FA0A39" w:rsidP="00C0327D">
      <w:pPr>
        <w:numPr>
          <w:ilvl w:val="0"/>
          <w:numId w:val="25"/>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Using a duplicate database</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Monitoring and Tuning RMAN</w:t>
      </w:r>
    </w:p>
    <w:p w:rsidR="00FA0A39" w:rsidRDefault="00FA0A39" w:rsidP="00C0327D">
      <w:pPr>
        <w:numPr>
          <w:ilvl w:val="0"/>
          <w:numId w:val="2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Monitoring RMAN sessions and jobs</w:t>
      </w:r>
    </w:p>
    <w:p w:rsidR="00FA0A39" w:rsidRDefault="00FA0A39" w:rsidP="00C0327D">
      <w:pPr>
        <w:numPr>
          <w:ilvl w:val="0"/>
          <w:numId w:val="2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Tuning RMAN</w:t>
      </w:r>
    </w:p>
    <w:p w:rsidR="00FA0A39" w:rsidRDefault="00FA0A39" w:rsidP="00C0327D">
      <w:pPr>
        <w:numPr>
          <w:ilvl w:val="0"/>
          <w:numId w:val="26"/>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Configure RMAN for Asynchronous I/O</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ASM TOPICS</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Database Architecture and ASM</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Describe Automatic Storage Management (ASM)</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Set up initialization parameter files for ASM and database instances</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Start up and shut down ASM instances</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Administer ASM disk groups</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Storage Fundamentals</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ASM Concepts</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Preparing ASM Storage</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ASM Instance setup</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ASM </w:t>
      </w:r>
      <w:proofErr w:type="spellStart"/>
      <w:r>
        <w:rPr>
          <w:rFonts w:ascii="Arial" w:eastAsia="Times New Roman" w:hAnsi="Arial" w:cs="Arial"/>
          <w:color w:val="555555"/>
          <w:sz w:val="18"/>
          <w:szCs w:val="18"/>
          <w:lang w:val="en-IN" w:eastAsia="en-IN"/>
        </w:rPr>
        <w:t>diskgroupsFailure</w:t>
      </w:r>
      <w:proofErr w:type="spellEnd"/>
      <w:r>
        <w:rPr>
          <w:rFonts w:ascii="Arial" w:eastAsia="Times New Roman" w:hAnsi="Arial" w:cs="Arial"/>
          <w:color w:val="555555"/>
          <w:sz w:val="18"/>
          <w:szCs w:val="18"/>
          <w:lang w:val="en-IN" w:eastAsia="en-IN"/>
        </w:rPr>
        <w:t xml:space="preserve"> groups (Redundancy)</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Managing </w:t>
      </w:r>
      <w:proofErr w:type="spellStart"/>
      <w:r>
        <w:rPr>
          <w:rFonts w:ascii="Arial" w:eastAsia="Times New Roman" w:hAnsi="Arial" w:cs="Arial"/>
          <w:color w:val="555555"/>
          <w:sz w:val="18"/>
          <w:szCs w:val="18"/>
          <w:lang w:val="en-IN" w:eastAsia="en-IN"/>
        </w:rPr>
        <w:t>Diskgroups</w:t>
      </w:r>
      <w:proofErr w:type="spellEnd"/>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Backing up </w:t>
      </w:r>
      <w:proofErr w:type="spellStart"/>
      <w:r>
        <w:rPr>
          <w:rFonts w:ascii="Arial" w:eastAsia="Times New Roman" w:hAnsi="Arial" w:cs="Arial"/>
          <w:color w:val="555555"/>
          <w:sz w:val="18"/>
          <w:szCs w:val="18"/>
          <w:lang w:val="en-IN" w:eastAsia="en-IN"/>
        </w:rPr>
        <w:t>Diskgroups</w:t>
      </w:r>
      <w:proofErr w:type="spellEnd"/>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Monitoring </w:t>
      </w:r>
      <w:proofErr w:type="spellStart"/>
      <w:r>
        <w:rPr>
          <w:rFonts w:ascii="Arial" w:eastAsia="Times New Roman" w:hAnsi="Arial" w:cs="Arial"/>
          <w:color w:val="555555"/>
          <w:sz w:val="18"/>
          <w:szCs w:val="18"/>
          <w:lang w:val="en-IN" w:eastAsia="en-IN"/>
        </w:rPr>
        <w:t>Diskgroups</w:t>
      </w:r>
      <w:proofErr w:type="spellEnd"/>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Creating Database on ASM</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Managing Database on ASM</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Basic architecture</w:t>
      </w:r>
    </w:p>
    <w:p w:rsidR="00FA0A39" w:rsidRDefault="00FA0A39" w:rsidP="00C0327D">
      <w:pPr>
        <w:numPr>
          <w:ilvl w:val="0"/>
          <w:numId w:val="27"/>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Storage concepts</w:t>
      </w:r>
    </w:p>
    <w:p w:rsidR="00FA0A39" w:rsidRPr="00FA0A39" w:rsidRDefault="00FA0A39" w:rsidP="00FA0A39">
      <w:pPr>
        <w:spacing w:before="100" w:beforeAutospacing="1" w:after="100" w:afterAutospacing="1" w:line="315" w:lineRule="atLeast"/>
        <w:rPr>
          <w:rFonts w:ascii="Arial" w:hAnsi="Arial" w:cs="Arial"/>
          <w:bCs/>
          <w:color w:val="5B9BD5" w:themeColor="accent1"/>
          <w:sz w:val="32"/>
          <w:szCs w:val="32"/>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0A39">
        <w:rPr>
          <w:rFonts w:ascii="Arial" w:hAnsi="Arial" w:cs="Arial"/>
          <w:bCs/>
          <w:color w:val="5B9BD5" w:themeColor="accent1"/>
          <w:sz w:val="18"/>
          <w:szCs w:val="18"/>
          <w:lang w:val="en-IN" w:eastAsia="en-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RMAN Topics</w:t>
      </w:r>
    </w:p>
    <w:p w:rsidR="00FA0A39" w:rsidRDefault="00FA0A39" w:rsidP="00C0327D">
      <w:pPr>
        <w:numPr>
          <w:ilvl w:val="0"/>
          <w:numId w:val="2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Backup Strategies</w:t>
      </w:r>
    </w:p>
    <w:p w:rsidR="00FA0A39" w:rsidRDefault="00FA0A39" w:rsidP="00C0327D">
      <w:pPr>
        <w:numPr>
          <w:ilvl w:val="0"/>
          <w:numId w:val="2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FLASH recovery area</w:t>
      </w:r>
    </w:p>
    <w:p w:rsidR="00FA0A39" w:rsidRDefault="00FA0A39" w:rsidP="00C0327D">
      <w:pPr>
        <w:numPr>
          <w:ilvl w:val="0"/>
          <w:numId w:val="2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RMAN Architecture</w:t>
      </w:r>
    </w:p>
    <w:p w:rsidR="00FA0A39" w:rsidRDefault="00FA0A39" w:rsidP="00C0327D">
      <w:pPr>
        <w:numPr>
          <w:ilvl w:val="0"/>
          <w:numId w:val="2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RMAN backup components</w:t>
      </w:r>
    </w:p>
    <w:p w:rsidR="00FA0A39" w:rsidRDefault="00FA0A39" w:rsidP="00C0327D">
      <w:pPr>
        <w:numPr>
          <w:ilvl w:val="0"/>
          <w:numId w:val="2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 xml:space="preserve">RMAN </w:t>
      </w:r>
      <w:proofErr w:type="spellStart"/>
      <w:r>
        <w:rPr>
          <w:rFonts w:ascii="Arial" w:eastAsia="Times New Roman" w:hAnsi="Arial" w:cs="Arial"/>
          <w:color w:val="555555"/>
          <w:sz w:val="18"/>
          <w:szCs w:val="18"/>
          <w:lang w:val="en-IN" w:eastAsia="en-IN"/>
        </w:rPr>
        <w:t>catalog</w:t>
      </w:r>
      <w:proofErr w:type="spellEnd"/>
      <w:r>
        <w:rPr>
          <w:rFonts w:ascii="Arial" w:eastAsia="Times New Roman" w:hAnsi="Arial" w:cs="Arial"/>
          <w:color w:val="555555"/>
          <w:sz w:val="18"/>
          <w:szCs w:val="18"/>
          <w:lang w:val="en-IN" w:eastAsia="en-IN"/>
        </w:rPr>
        <w:t xml:space="preserve"> and configuration</w:t>
      </w:r>
    </w:p>
    <w:p w:rsidR="00FA0A39" w:rsidRDefault="00FA0A39" w:rsidP="00C0327D">
      <w:pPr>
        <w:numPr>
          <w:ilvl w:val="0"/>
          <w:numId w:val="2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RMAN Commands</w:t>
      </w:r>
    </w:p>
    <w:p w:rsidR="00FA0A39" w:rsidRDefault="00FA0A39" w:rsidP="00C0327D">
      <w:pPr>
        <w:numPr>
          <w:ilvl w:val="0"/>
          <w:numId w:val="2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Monitoring RMAN backups</w:t>
      </w:r>
    </w:p>
    <w:p w:rsidR="00FA0A39" w:rsidRDefault="00FA0A39" w:rsidP="00C0327D">
      <w:pPr>
        <w:numPr>
          <w:ilvl w:val="0"/>
          <w:numId w:val="2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Tuning RMAN jobs</w:t>
      </w:r>
    </w:p>
    <w:p w:rsidR="00FA0A39" w:rsidRDefault="00FA0A39" w:rsidP="00C0327D">
      <w:pPr>
        <w:numPr>
          <w:ilvl w:val="0"/>
          <w:numId w:val="2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Restoring and recovering using RMAN</w:t>
      </w:r>
    </w:p>
    <w:p w:rsidR="00FA0A39" w:rsidRDefault="00FA0A39" w:rsidP="00C0327D">
      <w:pPr>
        <w:numPr>
          <w:ilvl w:val="0"/>
          <w:numId w:val="2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Database cloning using RMAN</w:t>
      </w:r>
    </w:p>
    <w:p w:rsidR="00FA0A39" w:rsidRDefault="00FA0A39" w:rsidP="00C0327D">
      <w:pPr>
        <w:numPr>
          <w:ilvl w:val="0"/>
          <w:numId w:val="28"/>
        </w:numPr>
        <w:spacing w:before="100" w:beforeAutospacing="1" w:after="100" w:afterAutospacing="1" w:line="240" w:lineRule="auto"/>
        <w:rPr>
          <w:rFonts w:ascii="Arial" w:eastAsia="Times New Roman" w:hAnsi="Arial" w:cs="Arial"/>
          <w:color w:val="555555"/>
          <w:sz w:val="18"/>
          <w:szCs w:val="18"/>
          <w:lang w:val="en-IN" w:eastAsia="en-IN"/>
        </w:rPr>
      </w:pPr>
      <w:r>
        <w:rPr>
          <w:rFonts w:ascii="Arial" w:eastAsia="Times New Roman" w:hAnsi="Arial" w:cs="Arial"/>
          <w:color w:val="555555"/>
          <w:sz w:val="18"/>
          <w:szCs w:val="18"/>
          <w:lang w:val="en-IN" w:eastAsia="en-IN"/>
        </w:rPr>
        <w:t>Troubleshooting RMAN issues</w:t>
      </w:r>
    </w:p>
    <w:p w:rsidR="006D3901" w:rsidRPr="0033016F" w:rsidRDefault="00FA0A39" w:rsidP="00956DF3">
      <w:pPr>
        <w:numPr>
          <w:ilvl w:val="0"/>
          <w:numId w:val="28"/>
        </w:numPr>
        <w:spacing w:before="100" w:beforeAutospacing="1" w:after="100" w:afterAutospacing="1" w:line="240" w:lineRule="auto"/>
        <w:rPr>
          <w:rFonts w:ascii="inherit" w:hAnsi="inherit"/>
          <w:color w:val="777777"/>
        </w:rPr>
      </w:pPr>
      <w:r w:rsidRPr="0033016F">
        <w:rPr>
          <w:rFonts w:ascii="Arial" w:eastAsia="Times New Roman" w:hAnsi="Arial" w:cs="Arial"/>
          <w:color w:val="555555"/>
          <w:sz w:val="18"/>
          <w:szCs w:val="18"/>
          <w:lang w:val="en-IN" w:eastAsia="en-IN"/>
        </w:rPr>
        <w:t>Best practices</w:t>
      </w:r>
    </w:p>
    <w:sectPr w:rsidR="006D3901" w:rsidRPr="0033016F" w:rsidSect="000A7800">
      <w:headerReference w:type="default" r:id="rId8"/>
      <w:footerReference w:type="default" r:id="rId9"/>
      <w:pgSz w:w="12240" w:h="15840"/>
      <w:pgMar w:top="720" w:right="720" w:bottom="720" w:left="720" w:header="288" w:footer="288" w:gutter="0"/>
      <w:pgBorders w:offsetFrom="page">
        <w:top w:val="single" w:sz="48" w:space="24" w:color="auto"/>
        <w:bottom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128" w:rsidRDefault="00BE1128" w:rsidP="000A7800">
      <w:pPr>
        <w:spacing w:after="0" w:line="240" w:lineRule="auto"/>
      </w:pPr>
      <w:r>
        <w:separator/>
      </w:r>
    </w:p>
  </w:endnote>
  <w:endnote w:type="continuationSeparator" w:id="0">
    <w:p w:rsidR="00BE1128" w:rsidRDefault="00BE1128" w:rsidP="000A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00" w:rsidRDefault="000A7800">
    <w:pPr>
      <w:pStyle w:val="Footer"/>
    </w:pPr>
  </w:p>
  <w:p w:rsidR="000A7800" w:rsidRDefault="000A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128" w:rsidRDefault="00BE1128" w:rsidP="000A7800">
      <w:pPr>
        <w:spacing w:after="0" w:line="240" w:lineRule="auto"/>
      </w:pPr>
      <w:r>
        <w:separator/>
      </w:r>
    </w:p>
  </w:footnote>
  <w:footnote w:type="continuationSeparator" w:id="0">
    <w:p w:rsidR="00BE1128" w:rsidRDefault="00BE1128" w:rsidP="000A7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00" w:rsidRDefault="000A7800">
    <w:pPr>
      <w:pStyle w:val="Header"/>
    </w:pPr>
  </w:p>
  <w:p w:rsidR="000A7800" w:rsidRDefault="00215601">
    <w:pPr>
      <w:pStyle w:val="Header"/>
    </w:pPr>
    <w:r>
      <w:rPr>
        <w:noProof/>
        <w:lang w:val="en-IN" w:eastAsia="en-IN"/>
      </w:rPr>
      <w:drawing>
        <wp:inline distT="0" distB="0" distL="0" distR="0" wp14:anchorId="1C395552" wp14:editId="5E8AE1B6">
          <wp:extent cx="6858000" cy="1137669"/>
          <wp:effectExtent l="0" t="0" r="0" b="5715"/>
          <wp:docPr id="1" name="Picture 1" descr="C:\Users\tcll.mumuser7\AppData\Local\Microsoft\Windows\Temporary Internet Files\Content.Word\TCLL - TPL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l.mumuser7\AppData\Local\Microsoft\Windows\Temporary Internet Files\Content.Word\TCLL - TPL_Letterhead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394" t="20924" r="4987"/>
                  <a:stretch/>
                </pic:blipFill>
                <pic:spPr bwMode="auto">
                  <a:xfrm>
                    <a:off x="0" y="0"/>
                    <a:ext cx="6858000" cy="11376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19A95EA"/>
    <w:lvl w:ilvl="0">
      <w:start w:val="1"/>
      <w:numFmt w:val="decimal"/>
      <w:pStyle w:val="HiddenText"/>
      <w:lvlText w:val="%1."/>
      <w:lvlJc w:val="left"/>
      <w:pPr>
        <w:tabs>
          <w:tab w:val="num" w:pos="720"/>
        </w:tabs>
        <w:ind w:left="720" w:hanging="360"/>
      </w:p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F573E5"/>
    <w:multiLevelType w:val="multilevel"/>
    <w:tmpl w:val="D324A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35EBD"/>
    <w:multiLevelType w:val="multilevel"/>
    <w:tmpl w:val="97087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225D5"/>
    <w:multiLevelType w:val="multilevel"/>
    <w:tmpl w:val="34285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2799C"/>
    <w:multiLevelType w:val="multilevel"/>
    <w:tmpl w:val="6E787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A123C"/>
    <w:multiLevelType w:val="multilevel"/>
    <w:tmpl w:val="606EF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2412C"/>
    <w:multiLevelType w:val="multilevel"/>
    <w:tmpl w:val="F2403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5610C"/>
    <w:multiLevelType w:val="multilevel"/>
    <w:tmpl w:val="A5D8E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96A71"/>
    <w:multiLevelType w:val="multilevel"/>
    <w:tmpl w:val="5BF2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A7214"/>
    <w:multiLevelType w:val="multilevel"/>
    <w:tmpl w:val="73A62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C4A99"/>
    <w:multiLevelType w:val="multilevel"/>
    <w:tmpl w:val="2F5E7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E395D"/>
    <w:multiLevelType w:val="multilevel"/>
    <w:tmpl w:val="BDEC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F3282"/>
    <w:multiLevelType w:val="multilevel"/>
    <w:tmpl w:val="D1822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F2CBC"/>
    <w:multiLevelType w:val="multilevel"/>
    <w:tmpl w:val="E1040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C7A71"/>
    <w:multiLevelType w:val="multilevel"/>
    <w:tmpl w:val="2D021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34AFA"/>
    <w:multiLevelType w:val="multilevel"/>
    <w:tmpl w:val="282A2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E671B"/>
    <w:multiLevelType w:val="multilevel"/>
    <w:tmpl w:val="9E3A8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883ED5"/>
    <w:multiLevelType w:val="multilevel"/>
    <w:tmpl w:val="6CE6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C65959"/>
    <w:multiLevelType w:val="multilevel"/>
    <w:tmpl w:val="FE1C3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757AB4"/>
    <w:multiLevelType w:val="multilevel"/>
    <w:tmpl w:val="51DCF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90CBE"/>
    <w:multiLevelType w:val="multilevel"/>
    <w:tmpl w:val="30C20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B5D3E"/>
    <w:multiLevelType w:val="multilevel"/>
    <w:tmpl w:val="C5C00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D84F16"/>
    <w:multiLevelType w:val="multilevel"/>
    <w:tmpl w:val="9AA67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0C3351"/>
    <w:multiLevelType w:val="multilevel"/>
    <w:tmpl w:val="C6460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3C3B57"/>
    <w:multiLevelType w:val="multilevel"/>
    <w:tmpl w:val="4B8C9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535AF"/>
    <w:multiLevelType w:val="multilevel"/>
    <w:tmpl w:val="70F00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16109A"/>
    <w:multiLevelType w:val="multilevel"/>
    <w:tmpl w:val="3510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7E1D2F"/>
    <w:multiLevelType w:val="multilevel"/>
    <w:tmpl w:val="AE6C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5"/>
  </w:num>
  <w:num w:numId="4">
    <w:abstractNumId w:val="8"/>
  </w:num>
  <w:num w:numId="5">
    <w:abstractNumId w:val="25"/>
  </w:num>
  <w:num w:numId="6">
    <w:abstractNumId w:val="3"/>
  </w:num>
  <w:num w:numId="7">
    <w:abstractNumId w:val="18"/>
  </w:num>
  <w:num w:numId="8">
    <w:abstractNumId w:val="19"/>
  </w:num>
  <w:num w:numId="9">
    <w:abstractNumId w:val="12"/>
  </w:num>
  <w:num w:numId="10">
    <w:abstractNumId w:val="28"/>
  </w:num>
  <w:num w:numId="11">
    <w:abstractNumId w:val="29"/>
  </w:num>
  <w:num w:numId="12">
    <w:abstractNumId w:val="24"/>
  </w:num>
  <w:num w:numId="13">
    <w:abstractNumId w:val="22"/>
  </w:num>
  <w:num w:numId="14">
    <w:abstractNumId w:val="17"/>
  </w:num>
  <w:num w:numId="15">
    <w:abstractNumId w:val="26"/>
  </w:num>
  <w:num w:numId="16">
    <w:abstractNumId w:val="16"/>
  </w:num>
  <w:num w:numId="17">
    <w:abstractNumId w:val="9"/>
  </w:num>
  <w:num w:numId="18">
    <w:abstractNumId w:val="7"/>
  </w:num>
  <w:num w:numId="19">
    <w:abstractNumId w:val="23"/>
  </w:num>
  <w:num w:numId="20">
    <w:abstractNumId w:val="4"/>
  </w:num>
  <w:num w:numId="21">
    <w:abstractNumId w:val="20"/>
  </w:num>
  <w:num w:numId="22">
    <w:abstractNumId w:val="15"/>
  </w:num>
  <w:num w:numId="23">
    <w:abstractNumId w:val="14"/>
  </w:num>
  <w:num w:numId="24">
    <w:abstractNumId w:val="21"/>
  </w:num>
  <w:num w:numId="25">
    <w:abstractNumId w:val="27"/>
  </w:num>
  <w:num w:numId="26">
    <w:abstractNumId w:val="6"/>
  </w:num>
  <w:num w:numId="27">
    <w:abstractNumId w:val="11"/>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00"/>
    <w:rsid w:val="00033F6E"/>
    <w:rsid w:val="00057C70"/>
    <w:rsid w:val="00086BC0"/>
    <w:rsid w:val="000A5913"/>
    <w:rsid w:val="000A7800"/>
    <w:rsid w:val="000E07F4"/>
    <w:rsid w:val="000F3BC3"/>
    <w:rsid w:val="001412B6"/>
    <w:rsid w:val="001A63FC"/>
    <w:rsid w:val="00215601"/>
    <w:rsid w:val="002D001E"/>
    <w:rsid w:val="0033016F"/>
    <w:rsid w:val="003814E5"/>
    <w:rsid w:val="00401DE9"/>
    <w:rsid w:val="004552EF"/>
    <w:rsid w:val="00482D46"/>
    <w:rsid w:val="00510B98"/>
    <w:rsid w:val="005E6F92"/>
    <w:rsid w:val="00652C35"/>
    <w:rsid w:val="006774D4"/>
    <w:rsid w:val="006B43BF"/>
    <w:rsid w:val="006D3901"/>
    <w:rsid w:val="007F1134"/>
    <w:rsid w:val="00856D95"/>
    <w:rsid w:val="0088353B"/>
    <w:rsid w:val="008A7B6E"/>
    <w:rsid w:val="009028EA"/>
    <w:rsid w:val="00944EF9"/>
    <w:rsid w:val="009B57D6"/>
    <w:rsid w:val="00A50DB9"/>
    <w:rsid w:val="00A76F14"/>
    <w:rsid w:val="00AC2035"/>
    <w:rsid w:val="00B42435"/>
    <w:rsid w:val="00B923B8"/>
    <w:rsid w:val="00BB742B"/>
    <w:rsid w:val="00BD36A2"/>
    <w:rsid w:val="00BE1128"/>
    <w:rsid w:val="00C0327D"/>
    <w:rsid w:val="00CC2A0E"/>
    <w:rsid w:val="00CD1F06"/>
    <w:rsid w:val="00E140CE"/>
    <w:rsid w:val="00E61AFC"/>
    <w:rsid w:val="00E83C1F"/>
    <w:rsid w:val="00FA0A39"/>
    <w:rsid w:val="00FA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26671"/>
  <w15:chartTrackingRefBased/>
  <w15:docId w15:val="{0F5371C7-CED0-4A63-9FE3-B0414E48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70"/>
    <w:pPr>
      <w:spacing w:after="200" w:line="276" w:lineRule="auto"/>
    </w:pPr>
  </w:style>
  <w:style w:type="paragraph" w:styleId="Heading1">
    <w:name w:val="heading 1"/>
    <w:basedOn w:val="Normal"/>
    <w:next w:val="Normal"/>
    <w:link w:val="Heading1Char"/>
    <w:qFormat/>
    <w:rsid w:val="00BD36A2"/>
    <w:pPr>
      <w:keepNext/>
      <w:widowControl w:val="0"/>
      <w:suppressAutoHyphens/>
      <w:autoSpaceDE w:val="0"/>
      <w:autoSpaceDN w:val="0"/>
      <w:adjustRightInd w:val="0"/>
      <w:spacing w:after="0" w:line="288" w:lineRule="auto"/>
      <w:jc w:val="center"/>
      <w:textAlignment w:val="center"/>
      <w:outlineLvl w:val="0"/>
    </w:pPr>
    <w:rPr>
      <w:rFonts w:ascii="Times-Roman" w:eastAsia="Times New Roman" w:hAnsi="Times-Roman" w:cs="Times New Roman"/>
      <w:color w:val="000000"/>
      <w:sz w:val="60"/>
      <w:szCs w:val="60"/>
    </w:rPr>
  </w:style>
  <w:style w:type="paragraph" w:styleId="Heading2">
    <w:name w:val="heading 2"/>
    <w:basedOn w:val="Normal"/>
    <w:next w:val="Normal"/>
    <w:link w:val="Heading2Char"/>
    <w:uiPriority w:val="9"/>
    <w:semiHidden/>
    <w:unhideWhenUsed/>
    <w:qFormat/>
    <w:rsid w:val="00B42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24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36A2"/>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4552E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E6F9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4243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7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00"/>
  </w:style>
  <w:style w:type="paragraph" w:styleId="Footer">
    <w:name w:val="footer"/>
    <w:basedOn w:val="Normal"/>
    <w:link w:val="FooterChar"/>
    <w:uiPriority w:val="99"/>
    <w:unhideWhenUsed/>
    <w:rsid w:val="000A7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00"/>
  </w:style>
  <w:style w:type="paragraph" w:styleId="BodyText">
    <w:name w:val="Body Text"/>
    <w:basedOn w:val="Normal"/>
    <w:link w:val="BodyTextChar"/>
    <w:uiPriority w:val="99"/>
    <w:unhideWhenUsed/>
    <w:rsid w:val="00856D9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56D9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6A2"/>
    <w:rPr>
      <w:color w:val="0000FF"/>
      <w:u w:val="single"/>
    </w:rPr>
  </w:style>
  <w:style w:type="paragraph" w:styleId="BodyText2">
    <w:name w:val="Body Text 2"/>
    <w:basedOn w:val="Normal"/>
    <w:link w:val="BodyText2Char"/>
    <w:uiPriority w:val="99"/>
    <w:semiHidden/>
    <w:unhideWhenUsed/>
    <w:rsid w:val="00BD36A2"/>
    <w:pPr>
      <w:spacing w:after="120" w:line="480" w:lineRule="auto"/>
    </w:pPr>
  </w:style>
  <w:style w:type="character" w:customStyle="1" w:styleId="BodyText2Char">
    <w:name w:val="Body Text 2 Char"/>
    <w:basedOn w:val="DefaultParagraphFont"/>
    <w:link w:val="BodyText2"/>
    <w:uiPriority w:val="99"/>
    <w:semiHidden/>
    <w:rsid w:val="00BD36A2"/>
  </w:style>
  <w:style w:type="character" w:customStyle="1" w:styleId="Heading1Char">
    <w:name w:val="Heading 1 Char"/>
    <w:basedOn w:val="DefaultParagraphFont"/>
    <w:link w:val="Heading1"/>
    <w:rsid w:val="00BD36A2"/>
    <w:rPr>
      <w:rFonts w:ascii="Times-Roman" w:eastAsia="Times New Roman" w:hAnsi="Times-Roman" w:cs="Times New Roman"/>
      <w:color w:val="000000"/>
      <w:sz w:val="60"/>
      <w:szCs w:val="60"/>
    </w:rPr>
  </w:style>
  <w:style w:type="character" w:customStyle="1" w:styleId="Heading4Char">
    <w:name w:val="Heading 4 Char"/>
    <w:basedOn w:val="DefaultParagraphFont"/>
    <w:link w:val="Heading4"/>
    <w:uiPriority w:val="9"/>
    <w:rsid w:val="00BD36A2"/>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59"/>
    <w:rsid w:val="00BD36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D36A2"/>
    <w:rPr>
      <w:b/>
      <w:bCs/>
      <w:smallCaps/>
      <w:color w:val="5B9BD5" w:themeColor="accent1"/>
      <w:spacing w:val="5"/>
    </w:rPr>
  </w:style>
  <w:style w:type="paragraph" w:styleId="IntenseQuote">
    <w:name w:val="Intense Quote"/>
    <w:basedOn w:val="Normal"/>
    <w:next w:val="Normal"/>
    <w:link w:val="IntenseQuoteChar"/>
    <w:uiPriority w:val="30"/>
    <w:qFormat/>
    <w:rsid w:val="00BD36A2"/>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5B9BD5" w:themeColor="accent1"/>
      <w:sz w:val="24"/>
      <w:szCs w:val="24"/>
    </w:rPr>
  </w:style>
  <w:style w:type="character" w:customStyle="1" w:styleId="IntenseQuoteChar">
    <w:name w:val="Intense Quote Char"/>
    <w:basedOn w:val="DefaultParagraphFont"/>
    <w:link w:val="IntenseQuote"/>
    <w:uiPriority w:val="30"/>
    <w:rsid w:val="00BD36A2"/>
    <w:rPr>
      <w:rFonts w:ascii="Times New Roman" w:eastAsia="Times New Roman" w:hAnsi="Times New Roman" w:cs="Times New Roman"/>
      <w:i/>
      <w:iCs/>
      <w:color w:val="5B9BD5" w:themeColor="accent1"/>
      <w:sz w:val="24"/>
      <w:szCs w:val="24"/>
    </w:rPr>
  </w:style>
  <w:style w:type="paragraph" w:styleId="ListParagraph">
    <w:name w:val="List Paragraph"/>
    <w:basedOn w:val="Normal"/>
    <w:uiPriority w:val="34"/>
    <w:qFormat/>
    <w:rsid w:val="00BD36A2"/>
    <w:pPr>
      <w:widowControl w:val="0"/>
      <w:spacing w:after="0" w:line="240" w:lineRule="auto"/>
      <w:ind w:left="1040" w:hanging="360"/>
    </w:pPr>
    <w:rPr>
      <w:rFonts w:ascii="Calibri" w:eastAsia="Calibri" w:hAnsi="Calibri" w:cs="Calibri"/>
    </w:rPr>
  </w:style>
  <w:style w:type="paragraph" w:customStyle="1" w:styleId="TableParagraph">
    <w:name w:val="Table Paragraph"/>
    <w:basedOn w:val="Normal"/>
    <w:uiPriority w:val="1"/>
    <w:qFormat/>
    <w:rsid w:val="00BD36A2"/>
    <w:pPr>
      <w:widowControl w:val="0"/>
      <w:spacing w:after="0" w:line="240" w:lineRule="auto"/>
    </w:pPr>
    <w:rPr>
      <w:rFonts w:ascii="Trebuchet MS" w:eastAsia="Trebuchet MS" w:hAnsi="Trebuchet MS" w:cs="Trebuchet MS"/>
    </w:rPr>
  </w:style>
  <w:style w:type="character" w:customStyle="1" w:styleId="apple-converted-space">
    <w:name w:val="apple-converted-space"/>
    <w:basedOn w:val="DefaultParagraphFont"/>
    <w:rsid w:val="00BD36A2"/>
  </w:style>
  <w:style w:type="character" w:customStyle="1" w:styleId="CharAttribute13">
    <w:name w:val="CharAttribute13"/>
    <w:rsid w:val="00057C70"/>
    <w:rPr>
      <w:rFonts w:ascii="Calibri" w:eastAsia="Calibri"/>
      <w:color w:val="00000A"/>
      <w:sz w:val="25"/>
    </w:rPr>
  </w:style>
  <w:style w:type="paragraph" w:customStyle="1" w:styleId="ParaAttribute7">
    <w:name w:val="ParaAttribute7"/>
    <w:rsid w:val="00057C70"/>
    <w:pPr>
      <w:wordWrap w:val="0"/>
      <w:spacing w:before="280" w:after="280" w:line="240" w:lineRule="auto"/>
      <w:ind w:left="360"/>
    </w:pPr>
    <w:rPr>
      <w:rFonts w:ascii="Times New Roman" w:eastAsia="Batang" w:hAnsi="Times New Roman" w:cs="Times New Roman"/>
      <w:sz w:val="20"/>
      <w:szCs w:val="20"/>
    </w:rPr>
  </w:style>
  <w:style w:type="character" w:styleId="Strong">
    <w:name w:val="Strong"/>
    <w:qFormat/>
    <w:rsid w:val="00510B98"/>
    <w:rPr>
      <w:b/>
      <w:bCs/>
    </w:rPr>
  </w:style>
  <w:style w:type="paragraph" w:customStyle="1" w:styleId="Objective">
    <w:name w:val="Objective"/>
    <w:basedOn w:val="Normal"/>
    <w:next w:val="BodyText"/>
    <w:rsid w:val="003814E5"/>
    <w:pPr>
      <w:suppressAutoHyphens/>
      <w:spacing w:before="220" w:after="220" w:line="220" w:lineRule="atLeast"/>
    </w:pPr>
    <w:rPr>
      <w:rFonts w:ascii="Times New Roman" w:eastAsia="Times New Roman" w:hAnsi="Times New Roman" w:cs="Times New Roman"/>
      <w:sz w:val="20"/>
      <w:szCs w:val="20"/>
      <w:lang w:eastAsia="ar-SA"/>
    </w:rPr>
  </w:style>
  <w:style w:type="paragraph" w:styleId="NoSpacing">
    <w:name w:val="No Spacing"/>
    <w:link w:val="NoSpacingChar"/>
    <w:uiPriority w:val="1"/>
    <w:qFormat/>
    <w:rsid w:val="003814E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814E5"/>
    <w:rPr>
      <w:rFonts w:ascii="Calibri" w:eastAsia="Calibri" w:hAnsi="Calibri" w:cs="Times New Roman"/>
    </w:rPr>
  </w:style>
  <w:style w:type="paragraph" w:customStyle="1" w:styleId="HiddenText">
    <w:name w:val="Hidden Text"/>
    <w:basedOn w:val="Normal"/>
    <w:rsid w:val="003814E5"/>
    <w:pPr>
      <w:numPr>
        <w:numId w:val="1"/>
      </w:numPr>
      <w:suppressAutoHyphens/>
      <w:spacing w:after="0" w:line="240" w:lineRule="auto"/>
      <w:jc w:val="both"/>
    </w:pPr>
    <w:rPr>
      <w:rFonts w:ascii="Arial" w:eastAsia="MS Mincho" w:hAnsi="Arial" w:cs="Times New Roman"/>
      <w:spacing w:val="-5"/>
      <w:szCs w:val="20"/>
      <w:lang w:eastAsia="ar-SA"/>
    </w:rPr>
  </w:style>
  <w:style w:type="character" w:customStyle="1" w:styleId="Heading2Char">
    <w:name w:val="Heading 2 Char"/>
    <w:basedOn w:val="DefaultParagraphFont"/>
    <w:link w:val="Heading2"/>
    <w:uiPriority w:val="9"/>
    <w:semiHidden/>
    <w:rsid w:val="00B424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42435"/>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B42435"/>
    <w:pPr>
      <w:spacing w:after="120" w:line="480" w:lineRule="auto"/>
      <w:ind w:left="283"/>
    </w:pPr>
  </w:style>
  <w:style w:type="character" w:customStyle="1" w:styleId="BodyTextIndent2Char">
    <w:name w:val="Body Text Indent 2 Char"/>
    <w:basedOn w:val="DefaultParagraphFont"/>
    <w:link w:val="BodyTextIndent2"/>
    <w:uiPriority w:val="99"/>
    <w:semiHidden/>
    <w:rsid w:val="00B42435"/>
  </w:style>
  <w:style w:type="paragraph" w:styleId="BodyTextIndent">
    <w:name w:val="Body Text Indent"/>
    <w:basedOn w:val="Normal"/>
    <w:link w:val="BodyTextIndentChar"/>
    <w:uiPriority w:val="99"/>
    <w:semiHidden/>
    <w:unhideWhenUsed/>
    <w:rsid w:val="00B42435"/>
    <w:pPr>
      <w:spacing w:after="120"/>
      <w:ind w:left="283"/>
    </w:pPr>
  </w:style>
  <w:style w:type="character" w:customStyle="1" w:styleId="BodyTextIndentChar">
    <w:name w:val="Body Text Indent Char"/>
    <w:basedOn w:val="DefaultParagraphFont"/>
    <w:link w:val="BodyTextIndent"/>
    <w:uiPriority w:val="99"/>
    <w:semiHidden/>
    <w:rsid w:val="00B42435"/>
  </w:style>
  <w:style w:type="paragraph" w:styleId="BodyText3">
    <w:name w:val="Body Text 3"/>
    <w:basedOn w:val="Normal"/>
    <w:link w:val="BodyText3Char"/>
    <w:uiPriority w:val="99"/>
    <w:semiHidden/>
    <w:unhideWhenUsed/>
    <w:rsid w:val="00B42435"/>
    <w:pPr>
      <w:spacing w:after="120"/>
    </w:pPr>
    <w:rPr>
      <w:sz w:val="16"/>
      <w:szCs w:val="16"/>
    </w:rPr>
  </w:style>
  <w:style w:type="character" w:customStyle="1" w:styleId="BodyText3Char">
    <w:name w:val="Body Text 3 Char"/>
    <w:basedOn w:val="DefaultParagraphFont"/>
    <w:link w:val="BodyText3"/>
    <w:uiPriority w:val="99"/>
    <w:semiHidden/>
    <w:rsid w:val="00B42435"/>
    <w:rPr>
      <w:sz w:val="16"/>
      <w:szCs w:val="16"/>
    </w:rPr>
  </w:style>
  <w:style w:type="character" w:customStyle="1" w:styleId="Heading7Char">
    <w:name w:val="Heading 7 Char"/>
    <w:basedOn w:val="DefaultParagraphFont"/>
    <w:link w:val="Heading7"/>
    <w:rsid w:val="00B42435"/>
    <w:rPr>
      <w:rFonts w:ascii="Times New Roman" w:eastAsia="Times New Roman" w:hAnsi="Times New Roman" w:cs="Times New Roman"/>
      <w:sz w:val="24"/>
      <w:szCs w:val="24"/>
    </w:rPr>
  </w:style>
  <w:style w:type="paragraph" w:styleId="Title">
    <w:name w:val="Title"/>
    <w:basedOn w:val="Normal"/>
    <w:link w:val="TitleChar"/>
    <w:qFormat/>
    <w:rsid w:val="00B42435"/>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B42435"/>
    <w:rPr>
      <w:rFonts w:ascii="Times New Roman" w:eastAsia="Times New Roman" w:hAnsi="Times New Roman" w:cs="Times New Roman"/>
      <w:b/>
      <w:sz w:val="28"/>
      <w:szCs w:val="28"/>
    </w:rPr>
  </w:style>
  <w:style w:type="paragraph" w:customStyle="1" w:styleId="Normal11pt">
    <w:name w:val="Normal + 11 pt"/>
    <w:basedOn w:val="BodyTextIndent"/>
    <w:rsid w:val="00B42435"/>
    <w:pPr>
      <w:tabs>
        <w:tab w:val="num" w:pos="1440"/>
        <w:tab w:val="left" w:pos="1908"/>
      </w:tabs>
      <w:spacing w:after="0" w:line="240" w:lineRule="auto"/>
      <w:ind w:left="0"/>
      <w:jc w:val="both"/>
    </w:pPr>
    <w:rPr>
      <w:rFonts w:ascii="Times New Roman" w:eastAsia="Times New Roman" w:hAnsi="Times New Roman" w:cs="Times New Roman"/>
    </w:rPr>
  </w:style>
  <w:style w:type="paragraph" w:customStyle="1" w:styleId="lead">
    <w:name w:val="lead"/>
    <w:basedOn w:val="Normal"/>
    <w:rsid w:val="004552E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g-binding">
    <w:name w:val="ng-binding"/>
    <w:basedOn w:val="Normal"/>
    <w:rsid w:val="004552E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uiPriority w:val="9"/>
    <w:semiHidden/>
    <w:rsid w:val="004552E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5E6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92"/>
    <w:rPr>
      <w:rFonts w:ascii="Segoe UI" w:hAnsi="Segoe UI" w:cs="Segoe UI"/>
      <w:sz w:val="18"/>
      <w:szCs w:val="18"/>
    </w:rPr>
  </w:style>
  <w:style w:type="character" w:customStyle="1" w:styleId="Heading6Char">
    <w:name w:val="Heading 6 Char"/>
    <w:basedOn w:val="DefaultParagraphFont"/>
    <w:link w:val="Heading6"/>
    <w:uiPriority w:val="9"/>
    <w:semiHidden/>
    <w:rsid w:val="005E6F9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160">
      <w:bodyDiv w:val="1"/>
      <w:marLeft w:val="0"/>
      <w:marRight w:val="0"/>
      <w:marTop w:val="0"/>
      <w:marBottom w:val="0"/>
      <w:divBdr>
        <w:top w:val="none" w:sz="0" w:space="0" w:color="auto"/>
        <w:left w:val="none" w:sz="0" w:space="0" w:color="auto"/>
        <w:bottom w:val="none" w:sz="0" w:space="0" w:color="auto"/>
        <w:right w:val="none" w:sz="0" w:space="0" w:color="auto"/>
      </w:divBdr>
    </w:div>
    <w:div w:id="74740974">
      <w:bodyDiv w:val="1"/>
      <w:marLeft w:val="0"/>
      <w:marRight w:val="0"/>
      <w:marTop w:val="0"/>
      <w:marBottom w:val="0"/>
      <w:divBdr>
        <w:top w:val="none" w:sz="0" w:space="0" w:color="auto"/>
        <w:left w:val="none" w:sz="0" w:space="0" w:color="auto"/>
        <w:bottom w:val="none" w:sz="0" w:space="0" w:color="auto"/>
        <w:right w:val="none" w:sz="0" w:space="0" w:color="auto"/>
      </w:divBdr>
    </w:div>
    <w:div w:id="348799828">
      <w:bodyDiv w:val="1"/>
      <w:marLeft w:val="0"/>
      <w:marRight w:val="0"/>
      <w:marTop w:val="0"/>
      <w:marBottom w:val="0"/>
      <w:divBdr>
        <w:top w:val="none" w:sz="0" w:space="0" w:color="auto"/>
        <w:left w:val="none" w:sz="0" w:space="0" w:color="auto"/>
        <w:bottom w:val="none" w:sz="0" w:space="0" w:color="auto"/>
        <w:right w:val="none" w:sz="0" w:space="0" w:color="auto"/>
      </w:divBdr>
      <w:divsChild>
        <w:div w:id="362559993">
          <w:marLeft w:val="0"/>
          <w:marRight w:val="0"/>
          <w:marTop w:val="0"/>
          <w:marBottom w:val="0"/>
          <w:divBdr>
            <w:top w:val="none" w:sz="0" w:space="0" w:color="auto"/>
            <w:left w:val="none" w:sz="0" w:space="0" w:color="auto"/>
            <w:bottom w:val="none" w:sz="0" w:space="0" w:color="auto"/>
            <w:right w:val="none" w:sz="0" w:space="0" w:color="auto"/>
          </w:divBdr>
          <w:divsChild>
            <w:div w:id="857501816">
              <w:marLeft w:val="0"/>
              <w:marRight w:val="0"/>
              <w:marTop w:val="450"/>
              <w:marBottom w:val="375"/>
              <w:divBdr>
                <w:top w:val="none" w:sz="0" w:space="0" w:color="auto"/>
                <w:left w:val="none" w:sz="0" w:space="0" w:color="auto"/>
                <w:bottom w:val="none" w:sz="0" w:space="0" w:color="auto"/>
                <w:right w:val="none" w:sz="0" w:space="0" w:color="auto"/>
              </w:divBdr>
            </w:div>
            <w:div w:id="855536912">
              <w:marLeft w:val="0"/>
              <w:marRight w:val="0"/>
              <w:marTop w:val="0"/>
              <w:marBottom w:val="0"/>
              <w:divBdr>
                <w:top w:val="none" w:sz="0" w:space="0" w:color="auto"/>
                <w:left w:val="none" w:sz="0" w:space="0" w:color="auto"/>
                <w:bottom w:val="none" w:sz="0" w:space="0" w:color="auto"/>
                <w:right w:val="none" w:sz="0" w:space="0" w:color="auto"/>
              </w:divBdr>
              <w:divsChild>
                <w:div w:id="17491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5190">
          <w:marLeft w:val="0"/>
          <w:marRight w:val="0"/>
          <w:marTop w:val="0"/>
          <w:marBottom w:val="0"/>
          <w:divBdr>
            <w:top w:val="none" w:sz="0" w:space="0" w:color="auto"/>
            <w:left w:val="none" w:sz="0" w:space="0" w:color="auto"/>
            <w:bottom w:val="none" w:sz="0" w:space="0" w:color="auto"/>
            <w:right w:val="none" w:sz="0" w:space="0" w:color="auto"/>
          </w:divBdr>
        </w:div>
        <w:div w:id="1995453329">
          <w:marLeft w:val="0"/>
          <w:marRight w:val="0"/>
          <w:marTop w:val="0"/>
          <w:marBottom w:val="0"/>
          <w:divBdr>
            <w:top w:val="none" w:sz="0" w:space="0" w:color="auto"/>
            <w:left w:val="none" w:sz="0" w:space="0" w:color="auto"/>
            <w:bottom w:val="none" w:sz="0" w:space="0" w:color="auto"/>
            <w:right w:val="none" w:sz="0" w:space="0" w:color="auto"/>
          </w:divBdr>
          <w:divsChild>
            <w:div w:id="149370396">
              <w:marLeft w:val="0"/>
              <w:marRight w:val="0"/>
              <w:marTop w:val="450"/>
              <w:marBottom w:val="375"/>
              <w:divBdr>
                <w:top w:val="none" w:sz="0" w:space="0" w:color="auto"/>
                <w:left w:val="none" w:sz="0" w:space="0" w:color="auto"/>
                <w:bottom w:val="none" w:sz="0" w:space="0" w:color="auto"/>
                <w:right w:val="none" w:sz="0" w:space="0" w:color="auto"/>
              </w:divBdr>
            </w:div>
            <w:div w:id="1624339230">
              <w:marLeft w:val="0"/>
              <w:marRight w:val="0"/>
              <w:marTop w:val="0"/>
              <w:marBottom w:val="0"/>
              <w:divBdr>
                <w:top w:val="none" w:sz="0" w:space="0" w:color="auto"/>
                <w:left w:val="none" w:sz="0" w:space="0" w:color="auto"/>
                <w:bottom w:val="none" w:sz="0" w:space="0" w:color="auto"/>
                <w:right w:val="none" w:sz="0" w:space="0" w:color="auto"/>
              </w:divBdr>
            </w:div>
          </w:divsChild>
        </w:div>
        <w:div w:id="1259606224">
          <w:marLeft w:val="0"/>
          <w:marRight w:val="0"/>
          <w:marTop w:val="0"/>
          <w:marBottom w:val="0"/>
          <w:divBdr>
            <w:top w:val="none" w:sz="0" w:space="0" w:color="auto"/>
            <w:left w:val="none" w:sz="0" w:space="0" w:color="auto"/>
            <w:bottom w:val="none" w:sz="0" w:space="0" w:color="auto"/>
            <w:right w:val="none" w:sz="0" w:space="0" w:color="auto"/>
          </w:divBdr>
          <w:divsChild>
            <w:div w:id="1768693924">
              <w:marLeft w:val="0"/>
              <w:marRight w:val="0"/>
              <w:marTop w:val="450"/>
              <w:marBottom w:val="375"/>
              <w:divBdr>
                <w:top w:val="none" w:sz="0" w:space="0" w:color="auto"/>
                <w:left w:val="none" w:sz="0" w:space="0" w:color="auto"/>
                <w:bottom w:val="none" w:sz="0" w:space="0" w:color="auto"/>
                <w:right w:val="none" w:sz="0" w:space="0" w:color="auto"/>
              </w:divBdr>
            </w:div>
          </w:divsChild>
        </w:div>
        <w:div w:id="248000127">
          <w:marLeft w:val="0"/>
          <w:marRight w:val="0"/>
          <w:marTop w:val="0"/>
          <w:marBottom w:val="0"/>
          <w:divBdr>
            <w:top w:val="none" w:sz="0" w:space="0" w:color="auto"/>
            <w:left w:val="none" w:sz="0" w:space="0" w:color="auto"/>
            <w:bottom w:val="none" w:sz="0" w:space="0" w:color="auto"/>
            <w:right w:val="none" w:sz="0" w:space="0" w:color="auto"/>
          </w:divBdr>
        </w:div>
        <w:div w:id="1186099004">
          <w:marLeft w:val="0"/>
          <w:marRight w:val="0"/>
          <w:marTop w:val="0"/>
          <w:marBottom w:val="0"/>
          <w:divBdr>
            <w:top w:val="none" w:sz="0" w:space="0" w:color="auto"/>
            <w:left w:val="none" w:sz="0" w:space="0" w:color="auto"/>
            <w:bottom w:val="none" w:sz="0" w:space="0" w:color="auto"/>
            <w:right w:val="none" w:sz="0" w:space="0" w:color="auto"/>
          </w:divBdr>
        </w:div>
        <w:div w:id="1897424386">
          <w:marLeft w:val="0"/>
          <w:marRight w:val="0"/>
          <w:marTop w:val="450"/>
          <w:marBottom w:val="375"/>
          <w:divBdr>
            <w:top w:val="none" w:sz="0" w:space="0" w:color="auto"/>
            <w:left w:val="none" w:sz="0" w:space="0" w:color="auto"/>
            <w:bottom w:val="none" w:sz="0" w:space="0" w:color="auto"/>
            <w:right w:val="none" w:sz="0" w:space="0" w:color="auto"/>
          </w:divBdr>
        </w:div>
        <w:div w:id="1928343337">
          <w:marLeft w:val="0"/>
          <w:marRight w:val="0"/>
          <w:marTop w:val="0"/>
          <w:marBottom w:val="0"/>
          <w:divBdr>
            <w:top w:val="none" w:sz="0" w:space="0" w:color="auto"/>
            <w:left w:val="none" w:sz="0" w:space="0" w:color="auto"/>
            <w:bottom w:val="none" w:sz="0" w:space="0" w:color="auto"/>
            <w:right w:val="none" w:sz="0" w:space="0" w:color="auto"/>
          </w:divBdr>
        </w:div>
        <w:div w:id="1469083398">
          <w:marLeft w:val="0"/>
          <w:marRight w:val="0"/>
          <w:marTop w:val="0"/>
          <w:marBottom w:val="0"/>
          <w:divBdr>
            <w:top w:val="none" w:sz="0" w:space="0" w:color="auto"/>
            <w:left w:val="none" w:sz="0" w:space="0" w:color="auto"/>
            <w:bottom w:val="none" w:sz="0" w:space="0" w:color="auto"/>
            <w:right w:val="none" w:sz="0" w:space="0" w:color="auto"/>
          </w:divBdr>
        </w:div>
        <w:div w:id="1629974799">
          <w:marLeft w:val="0"/>
          <w:marRight w:val="0"/>
          <w:marTop w:val="0"/>
          <w:marBottom w:val="0"/>
          <w:divBdr>
            <w:top w:val="none" w:sz="0" w:space="0" w:color="auto"/>
            <w:left w:val="none" w:sz="0" w:space="0" w:color="auto"/>
            <w:bottom w:val="none" w:sz="0" w:space="0" w:color="auto"/>
            <w:right w:val="none" w:sz="0" w:space="0" w:color="auto"/>
          </w:divBdr>
        </w:div>
        <w:div w:id="1963874774">
          <w:marLeft w:val="0"/>
          <w:marRight w:val="0"/>
          <w:marTop w:val="0"/>
          <w:marBottom w:val="0"/>
          <w:divBdr>
            <w:top w:val="none" w:sz="0" w:space="0" w:color="auto"/>
            <w:left w:val="none" w:sz="0" w:space="0" w:color="auto"/>
            <w:bottom w:val="none" w:sz="0" w:space="0" w:color="auto"/>
            <w:right w:val="none" w:sz="0" w:space="0" w:color="auto"/>
          </w:divBdr>
        </w:div>
        <w:div w:id="115679306">
          <w:marLeft w:val="0"/>
          <w:marRight w:val="0"/>
          <w:marTop w:val="0"/>
          <w:marBottom w:val="0"/>
          <w:divBdr>
            <w:top w:val="none" w:sz="0" w:space="0" w:color="auto"/>
            <w:left w:val="none" w:sz="0" w:space="0" w:color="auto"/>
            <w:bottom w:val="none" w:sz="0" w:space="0" w:color="auto"/>
            <w:right w:val="none" w:sz="0" w:space="0" w:color="auto"/>
          </w:divBdr>
        </w:div>
        <w:div w:id="1497454239">
          <w:marLeft w:val="0"/>
          <w:marRight w:val="0"/>
          <w:marTop w:val="0"/>
          <w:marBottom w:val="0"/>
          <w:divBdr>
            <w:top w:val="none" w:sz="0" w:space="0" w:color="auto"/>
            <w:left w:val="none" w:sz="0" w:space="0" w:color="auto"/>
            <w:bottom w:val="none" w:sz="0" w:space="0" w:color="auto"/>
            <w:right w:val="none" w:sz="0" w:space="0" w:color="auto"/>
          </w:divBdr>
        </w:div>
        <w:div w:id="754980681">
          <w:marLeft w:val="0"/>
          <w:marRight w:val="0"/>
          <w:marTop w:val="0"/>
          <w:marBottom w:val="0"/>
          <w:divBdr>
            <w:top w:val="none" w:sz="0" w:space="0" w:color="auto"/>
            <w:left w:val="none" w:sz="0" w:space="0" w:color="auto"/>
            <w:bottom w:val="none" w:sz="0" w:space="0" w:color="auto"/>
            <w:right w:val="none" w:sz="0" w:space="0" w:color="auto"/>
          </w:divBdr>
        </w:div>
        <w:div w:id="1514799899">
          <w:marLeft w:val="0"/>
          <w:marRight w:val="0"/>
          <w:marTop w:val="0"/>
          <w:marBottom w:val="0"/>
          <w:divBdr>
            <w:top w:val="none" w:sz="0" w:space="0" w:color="auto"/>
            <w:left w:val="none" w:sz="0" w:space="0" w:color="auto"/>
            <w:bottom w:val="none" w:sz="0" w:space="0" w:color="auto"/>
            <w:right w:val="none" w:sz="0" w:space="0" w:color="auto"/>
          </w:divBdr>
        </w:div>
        <w:div w:id="1031150515">
          <w:marLeft w:val="0"/>
          <w:marRight w:val="0"/>
          <w:marTop w:val="0"/>
          <w:marBottom w:val="0"/>
          <w:divBdr>
            <w:top w:val="none" w:sz="0" w:space="0" w:color="auto"/>
            <w:left w:val="none" w:sz="0" w:space="0" w:color="auto"/>
            <w:bottom w:val="none" w:sz="0" w:space="0" w:color="auto"/>
            <w:right w:val="none" w:sz="0" w:space="0" w:color="auto"/>
          </w:divBdr>
        </w:div>
        <w:div w:id="915019366">
          <w:marLeft w:val="0"/>
          <w:marRight w:val="0"/>
          <w:marTop w:val="0"/>
          <w:marBottom w:val="0"/>
          <w:divBdr>
            <w:top w:val="none" w:sz="0" w:space="0" w:color="auto"/>
            <w:left w:val="none" w:sz="0" w:space="0" w:color="auto"/>
            <w:bottom w:val="none" w:sz="0" w:space="0" w:color="auto"/>
            <w:right w:val="none" w:sz="0" w:space="0" w:color="auto"/>
          </w:divBdr>
        </w:div>
        <w:div w:id="1118068535">
          <w:marLeft w:val="0"/>
          <w:marRight w:val="0"/>
          <w:marTop w:val="0"/>
          <w:marBottom w:val="0"/>
          <w:divBdr>
            <w:top w:val="none" w:sz="0" w:space="0" w:color="auto"/>
            <w:left w:val="none" w:sz="0" w:space="0" w:color="auto"/>
            <w:bottom w:val="none" w:sz="0" w:space="0" w:color="auto"/>
            <w:right w:val="none" w:sz="0" w:space="0" w:color="auto"/>
          </w:divBdr>
        </w:div>
        <w:div w:id="1656108250">
          <w:marLeft w:val="0"/>
          <w:marRight w:val="0"/>
          <w:marTop w:val="0"/>
          <w:marBottom w:val="0"/>
          <w:divBdr>
            <w:top w:val="none" w:sz="0" w:space="0" w:color="auto"/>
            <w:left w:val="none" w:sz="0" w:space="0" w:color="auto"/>
            <w:bottom w:val="none" w:sz="0" w:space="0" w:color="auto"/>
            <w:right w:val="none" w:sz="0" w:space="0" w:color="auto"/>
          </w:divBdr>
        </w:div>
      </w:divsChild>
    </w:div>
    <w:div w:id="528883417">
      <w:bodyDiv w:val="1"/>
      <w:marLeft w:val="0"/>
      <w:marRight w:val="0"/>
      <w:marTop w:val="0"/>
      <w:marBottom w:val="0"/>
      <w:divBdr>
        <w:top w:val="none" w:sz="0" w:space="0" w:color="auto"/>
        <w:left w:val="none" w:sz="0" w:space="0" w:color="auto"/>
        <w:bottom w:val="none" w:sz="0" w:space="0" w:color="auto"/>
        <w:right w:val="none" w:sz="0" w:space="0" w:color="auto"/>
      </w:divBdr>
      <w:divsChild>
        <w:div w:id="136923225">
          <w:marLeft w:val="0"/>
          <w:marRight w:val="0"/>
          <w:marTop w:val="450"/>
          <w:marBottom w:val="375"/>
          <w:divBdr>
            <w:top w:val="none" w:sz="0" w:space="0" w:color="auto"/>
            <w:left w:val="none" w:sz="0" w:space="0" w:color="auto"/>
            <w:bottom w:val="none" w:sz="0" w:space="0" w:color="auto"/>
            <w:right w:val="none" w:sz="0" w:space="0" w:color="auto"/>
          </w:divBdr>
        </w:div>
        <w:div w:id="456874589">
          <w:marLeft w:val="0"/>
          <w:marRight w:val="0"/>
          <w:marTop w:val="0"/>
          <w:marBottom w:val="0"/>
          <w:divBdr>
            <w:top w:val="none" w:sz="0" w:space="0" w:color="auto"/>
            <w:left w:val="none" w:sz="0" w:space="0" w:color="auto"/>
            <w:bottom w:val="none" w:sz="0" w:space="0" w:color="auto"/>
            <w:right w:val="none" w:sz="0" w:space="0" w:color="auto"/>
          </w:divBdr>
        </w:div>
        <w:div w:id="1003122165">
          <w:marLeft w:val="0"/>
          <w:marRight w:val="0"/>
          <w:marTop w:val="450"/>
          <w:marBottom w:val="375"/>
          <w:divBdr>
            <w:top w:val="none" w:sz="0" w:space="0" w:color="auto"/>
            <w:left w:val="none" w:sz="0" w:space="0" w:color="auto"/>
            <w:bottom w:val="none" w:sz="0" w:space="0" w:color="auto"/>
            <w:right w:val="none" w:sz="0" w:space="0" w:color="auto"/>
          </w:divBdr>
        </w:div>
        <w:div w:id="2019115063">
          <w:marLeft w:val="0"/>
          <w:marRight w:val="0"/>
          <w:marTop w:val="0"/>
          <w:marBottom w:val="0"/>
          <w:divBdr>
            <w:top w:val="none" w:sz="0" w:space="0" w:color="auto"/>
            <w:left w:val="none" w:sz="0" w:space="0" w:color="auto"/>
            <w:bottom w:val="none" w:sz="0" w:space="0" w:color="auto"/>
            <w:right w:val="none" w:sz="0" w:space="0" w:color="auto"/>
          </w:divBdr>
          <w:divsChild>
            <w:div w:id="20735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9711">
      <w:bodyDiv w:val="1"/>
      <w:marLeft w:val="0"/>
      <w:marRight w:val="0"/>
      <w:marTop w:val="0"/>
      <w:marBottom w:val="0"/>
      <w:divBdr>
        <w:top w:val="none" w:sz="0" w:space="0" w:color="auto"/>
        <w:left w:val="none" w:sz="0" w:space="0" w:color="auto"/>
        <w:bottom w:val="none" w:sz="0" w:space="0" w:color="auto"/>
        <w:right w:val="none" w:sz="0" w:space="0" w:color="auto"/>
      </w:divBdr>
    </w:div>
    <w:div w:id="671564073">
      <w:bodyDiv w:val="1"/>
      <w:marLeft w:val="0"/>
      <w:marRight w:val="0"/>
      <w:marTop w:val="0"/>
      <w:marBottom w:val="0"/>
      <w:divBdr>
        <w:top w:val="none" w:sz="0" w:space="0" w:color="auto"/>
        <w:left w:val="none" w:sz="0" w:space="0" w:color="auto"/>
        <w:bottom w:val="none" w:sz="0" w:space="0" w:color="auto"/>
        <w:right w:val="none" w:sz="0" w:space="0" w:color="auto"/>
      </w:divBdr>
    </w:div>
    <w:div w:id="774399869">
      <w:bodyDiv w:val="1"/>
      <w:marLeft w:val="0"/>
      <w:marRight w:val="0"/>
      <w:marTop w:val="0"/>
      <w:marBottom w:val="0"/>
      <w:divBdr>
        <w:top w:val="none" w:sz="0" w:space="0" w:color="auto"/>
        <w:left w:val="none" w:sz="0" w:space="0" w:color="auto"/>
        <w:bottom w:val="none" w:sz="0" w:space="0" w:color="auto"/>
        <w:right w:val="none" w:sz="0" w:space="0" w:color="auto"/>
      </w:divBdr>
    </w:div>
    <w:div w:id="923034828">
      <w:bodyDiv w:val="1"/>
      <w:marLeft w:val="0"/>
      <w:marRight w:val="0"/>
      <w:marTop w:val="0"/>
      <w:marBottom w:val="0"/>
      <w:divBdr>
        <w:top w:val="none" w:sz="0" w:space="0" w:color="auto"/>
        <w:left w:val="none" w:sz="0" w:space="0" w:color="auto"/>
        <w:bottom w:val="none" w:sz="0" w:space="0" w:color="auto"/>
        <w:right w:val="none" w:sz="0" w:space="0" w:color="auto"/>
      </w:divBdr>
      <w:divsChild>
        <w:div w:id="1584560024">
          <w:marLeft w:val="0"/>
          <w:marRight w:val="0"/>
          <w:marTop w:val="450"/>
          <w:marBottom w:val="375"/>
          <w:divBdr>
            <w:top w:val="none" w:sz="0" w:space="0" w:color="auto"/>
            <w:left w:val="none" w:sz="0" w:space="0" w:color="auto"/>
            <w:bottom w:val="none" w:sz="0" w:space="0" w:color="auto"/>
            <w:right w:val="none" w:sz="0" w:space="0" w:color="auto"/>
          </w:divBdr>
        </w:div>
        <w:div w:id="717316043">
          <w:marLeft w:val="0"/>
          <w:marRight w:val="0"/>
          <w:marTop w:val="0"/>
          <w:marBottom w:val="0"/>
          <w:divBdr>
            <w:top w:val="none" w:sz="0" w:space="0" w:color="auto"/>
            <w:left w:val="none" w:sz="0" w:space="0" w:color="auto"/>
            <w:bottom w:val="none" w:sz="0" w:space="0" w:color="auto"/>
            <w:right w:val="none" w:sz="0" w:space="0" w:color="auto"/>
          </w:divBdr>
        </w:div>
        <w:div w:id="57483989">
          <w:marLeft w:val="0"/>
          <w:marRight w:val="0"/>
          <w:marTop w:val="0"/>
          <w:marBottom w:val="0"/>
          <w:divBdr>
            <w:top w:val="none" w:sz="0" w:space="0" w:color="auto"/>
            <w:left w:val="none" w:sz="0" w:space="0" w:color="auto"/>
            <w:bottom w:val="none" w:sz="0" w:space="0" w:color="auto"/>
            <w:right w:val="none" w:sz="0" w:space="0" w:color="auto"/>
          </w:divBdr>
        </w:div>
        <w:div w:id="1368873955">
          <w:marLeft w:val="0"/>
          <w:marRight w:val="0"/>
          <w:marTop w:val="0"/>
          <w:marBottom w:val="0"/>
          <w:divBdr>
            <w:top w:val="none" w:sz="0" w:space="0" w:color="auto"/>
            <w:left w:val="none" w:sz="0" w:space="0" w:color="auto"/>
            <w:bottom w:val="none" w:sz="0" w:space="0" w:color="auto"/>
            <w:right w:val="none" w:sz="0" w:space="0" w:color="auto"/>
          </w:divBdr>
        </w:div>
        <w:div w:id="941498520">
          <w:marLeft w:val="0"/>
          <w:marRight w:val="0"/>
          <w:marTop w:val="0"/>
          <w:marBottom w:val="0"/>
          <w:divBdr>
            <w:top w:val="none" w:sz="0" w:space="0" w:color="auto"/>
            <w:left w:val="none" w:sz="0" w:space="0" w:color="auto"/>
            <w:bottom w:val="none" w:sz="0" w:space="0" w:color="auto"/>
            <w:right w:val="none" w:sz="0" w:space="0" w:color="auto"/>
          </w:divBdr>
        </w:div>
        <w:div w:id="1955601171">
          <w:marLeft w:val="0"/>
          <w:marRight w:val="0"/>
          <w:marTop w:val="0"/>
          <w:marBottom w:val="0"/>
          <w:divBdr>
            <w:top w:val="none" w:sz="0" w:space="0" w:color="auto"/>
            <w:left w:val="none" w:sz="0" w:space="0" w:color="auto"/>
            <w:bottom w:val="none" w:sz="0" w:space="0" w:color="auto"/>
            <w:right w:val="none" w:sz="0" w:space="0" w:color="auto"/>
          </w:divBdr>
        </w:div>
        <w:div w:id="659383438">
          <w:marLeft w:val="0"/>
          <w:marRight w:val="0"/>
          <w:marTop w:val="0"/>
          <w:marBottom w:val="0"/>
          <w:divBdr>
            <w:top w:val="none" w:sz="0" w:space="0" w:color="auto"/>
            <w:left w:val="none" w:sz="0" w:space="0" w:color="auto"/>
            <w:bottom w:val="none" w:sz="0" w:space="0" w:color="auto"/>
            <w:right w:val="none" w:sz="0" w:space="0" w:color="auto"/>
          </w:divBdr>
        </w:div>
      </w:divsChild>
    </w:div>
    <w:div w:id="938177132">
      <w:bodyDiv w:val="1"/>
      <w:marLeft w:val="0"/>
      <w:marRight w:val="0"/>
      <w:marTop w:val="0"/>
      <w:marBottom w:val="0"/>
      <w:divBdr>
        <w:top w:val="none" w:sz="0" w:space="0" w:color="auto"/>
        <w:left w:val="none" w:sz="0" w:space="0" w:color="auto"/>
        <w:bottom w:val="none" w:sz="0" w:space="0" w:color="auto"/>
        <w:right w:val="none" w:sz="0" w:space="0" w:color="auto"/>
      </w:divBdr>
      <w:divsChild>
        <w:div w:id="1966040243">
          <w:marLeft w:val="0"/>
          <w:marRight w:val="0"/>
          <w:marTop w:val="450"/>
          <w:marBottom w:val="375"/>
          <w:divBdr>
            <w:top w:val="none" w:sz="0" w:space="0" w:color="auto"/>
            <w:left w:val="none" w:sz="0" w:space="0" w:color="auto"/>
            <w:bottom w:val="none" w:sz="0" w:space="0" w:color="auto"/>
            <w:right w:val="none" w:sz="0" w:space="0" w:color="auto"/>
          </w:divBdr>
        </w:div>
        <w:div w:id="1389912085">
          <w:marLeft w:val="0"/>
          <w:marRight w:val="0"/>
          <w:marTop w:val="450"/>
          <w:marBottom w:val="375"/>
          <w:divBdr>
            <w:top w:val="none" w:sz="0" w:space="0" w:color="auto"/>
            <w:left w:val="none" w:sz="0" w:space="0" w:color="auto"/>
            <w:bottom w:val="none" w:sz="0" w:space="0" w:color="auto"/>
            <w:right w:val="none" w:sz="0" w:space="0" w:color="auto"/>
          </w:divBdr>
        </w:div>
      </w:divsChild>
    </w:div>
    <w:div w:id="978538311">
      <w:bodyDiv w:val="1"/>
      <w:marLeft w:val="0"/>
      <w:marRight w:val="0"/>
      <w:marTop w:val="0"/>
      <w:marBottom w:val="0"/>
      <w:divBdr>
        <w:top w:val="none" w:sz="0" w:space="0" w:color="auto"/>
        <w:left w:val="none" w:sz="0" w:space="0" w:color="auto"/>
        <w:bottom w:val="none" w:sz="0" w:space="0" w:color="auto"/>
        <w:right w:val="none" w:sz="0" w:space="0" w:color="auto"/>
      </w:divBdr>
    </w:div>
    <w:div w:id="1031685723">
      <w:bodyDiv w:val="1"/>
      <w:marLeft w:val="0"/>
      <w:marRight w:val="0"/>
      <w:marTop w:val="0"/>
      <w:marBottom w:val="0"/>
      <w:divBdr>
        <w:top w:val="none" w:sz="0" w:space="0" w:color="auto"/>
        <w:left w:val="none" w:sz="0" w:space="0" w:color="auto"/>
        <w:bottom w:val="none" w:sz="0" w:space="0" w:color="auto"/>
        <w:right w:val="none" w:sz="0" w:space="0" w:color="auto"/>
      </w:divBdr>
      <w:divsChild>
        <w:div w:id="502089978">
          <w:marLeft w:val="0"/>
          <w:marRight w:val="0"/>
          <w:marTop w:val="450"/>
          <w:marBottom w:val="375"/>
          <w:divBdr>
            <w:top w:val="none" w:sz="0" w:space="0" w:color="auto"/>
            <w:left w:val="none" w:sz="0" w:space="0" w:color="auto"/>
            <w:bottom w:val="none" w:sz="0" w:space="0" w:color="auto"/>
            <w:right w:val="none" w:sz="0" w:space="0" w:color="auto"/>
          </w:divBdr>
        </w:div>
        <w:div w:id="1194153045">
          <w:marLeft w:val="0"/>
          <w:marRight w:val="0"/>
          <w:marTop w:val="0"/>
          <w:marBottom w:val="0"/>
          <w:divBdr>
            <w:top w:val="none" w:sz="0" w:space="0" w:color="auto"/>
            <w:left w:val="none" w:sz="0" w:space="0" w:color="auto"/>
            <w:bottom w:val="none" w:sz="0" w:space="0" w:color="auto"/>
            <w:right w:val="none" w:sz="0" w:space="0" w:color="auto"/>
          </w:divBdr>
        </w:div>
        <w:div w:id="1440105818">
          <w:marLeft w:val="0"/>
          <w:marRight w:val="0"/>
          <w:marTop w:val="450"/>
          <w:marBottom w:val="375"/>
          <w:divBdr>
            <w:top w:val="none" w:sz="0" w:space="0" w:color="auto"/>
            <w:left w:val="none" w:sz="0" w:space="0" w:color="auto"/>
            <w:bottom w:val="none" w:sz="0" w:space="0" w:color="auto"/>
            <w:right w:val="none" w:sz="0" w:space="0" w:color="auto"/>
          </w:divBdr>
        </w:div>
      </w:divsChild>
    </w:div>
    <w:div w:id="1064448769">
      <w:bodyDiv w:val="1"/>
      <w:marLeft w:val="0"/>
      <w:marRight w:val="0"/>
      <w:marTop w:val="0"/>
      <w:marBottom w:val="0"/>
      <w:divBdr>
        <w:top w:val="none" w:sz="0" w:space="0" w:color="auto"/>
        <w:left w:val="none" w:sz="0" w:space="0" w:color="auto"/>
        <w:bottom w:val="none" w:sz="0" w:space="0" w:color="auto"/>
        <w:right w:val="none" w:sz="0" w:space="0" w:color="auto"/>
      </w:divBdr>
    </w:div>
    <w:div w:id="1562248397">
      <w:bodyDiv w:val="1"/>
      <w:marLeft w:val="0"/>
      <w:marRight w:val="0"/>
      <w:marTop w:val="0"/>
      <w:marBottom w:val="0"/>
      <w:divBdr>
        <w:top w:val="none" w:sz="0" w:space="0" w:color="auto"/>
        <w:left w:val="none" w:sz="0" w:space="0" w:color="auto"/>
        <w:bottom w:val="none" w:sz="0" w:space="0" w:color="auto"/>
        <w:right w:val="none" w:sz="0" w:space="0" w:color="auto"/>
      </w:divBdr>
    </w:div>
    <w:div w:id="1608581833">
      <w:bodyDiv w:val="1"/>
      <w:marLeft w:val="0"/>
      <w:marRight w:val="0"/>
      <w:marTop w:val="0"/>
      <w:marBottom w:val="0"/>
      <w:divBdr>
        <w:top w:val="none" w:sz="0" w:space="0" w:color="auto"/>
        <w:left w:val="none" w:sz="0" w:space="0" w:color="auto"/>
        <w:bottom w:val="none" w:sz="0" w:space="0" w:color="auto"/>
        <w:right w:val="none" w:sz="0" w:space="0" w:color="auto"/>
      </w:divBdr>
    </w:div>
    <w:div w:id="1650211424">
      <w:bodyDiv w:val="1"/>
      <w:marLeft w:val="0"/>
      <w:marRight w:val="0"/>
      <w:marTop w:val="0"/>
      <w:marBottom w:val="0"/>
      <w:divBdr>
        <w:top w:val="none" w:sz="0" w:space="0" w:color="auto"/>
        <w:left w:val="none" w:sz="0" w:space="0" w:color="auto"/>
        <w:bottom w:val="none" w:sz="0" w:space="0" w:color="auto"/>
        <w:right w:val="none" w:sz="0" w:space="0" w:color="auto"/>
      </w:divBdr>
      <w:divsChild>
        <w:div w:id="1714309034">
          <w:marLeft w:val="0"/>
          <w:marRight w:val="0"/>
          <w:marTop w:val="0"/>
          <w:marBottom w:val="0"/>
          <w:divBdr>
            <w:top w:val="none" w:sz="0" w:space="0" w:color="auto"/>
            <w:left w:val="none" w:sz="0" w:space="0" w:color="auto"/>
            <w:bottom w:val="none" w:sz="0" w:space="0" w:color="auto"/>
            <w:right w:val="none" w:sz="0" w:space="0" w:color="auto"/>
          </w:divBdr>
          <w:divsChild>
            <w:div w:id="1746566529">
              <w:marLeft w:val="0"/>
              <w:marRight w:val="0"/>
              <w:marTop w:val="450"/>
              <w:marBottom w:val="375"/>
              <w:divBdr>
                <w:top w:val="none" w:sz="0" w:space="0" w:color="auto"/>
                <w:left w:val="none" w:sz="0" w:space="0" w:color="auto"/>
                <w:bottom w:val="none" w:sz="0" w:space="0" w:color="auto"/>
                <w:right w:val="none" w:sz="0" w:space="0" w:color="auto"/>
              </w:divBdr>
            </w:div>
          </w:divsChild>
        </w:div>
        <w:div w:id="1866481264">
          <w:marLeft w:val="0"/>
          <w:marRight w:val="0"/>
          <w:marTop w:val="0"/>
          <w:marBottom w:val="0"/>
          <w:divBdr>
            <w:top w:val="none" w:sz="0" w:space="0" w:color="auto"/>
            <w:left w:val="none" w:sz="0" w:space="0" w:color="auto"/>
            <w:bottom w:val="none" w:sz="0" w:space="0" w:color="auto"/>
            <w:right w:val="none" w:sz="0" w:space="0" w:color="auto"/>
          </w:divBdr>
        </w:div>
      </w:divsChild>
    </w:div>
    <w:div w:id="1740514197">
      <w:bodyDiv w:val="1"/>
      <w:marLeft w:val="0"/>
      <w:marRight w:val="0"/>
      <w:marTop w:val="0"/>
      <w:marBottom w:val="0"/>
      <w:divBdr>
        <w:top w:val="none" w:sz="0" w:space="0" w:color="auto"/>
        <w:left w:val="none" w:sz="0" w:space="0" w:color="auto"/>
        <w:bottom w:val="none" w:sz="0" w:space="0" w:color="auto"/>
        <w:right w:val="none" w:sz="0" w:space="0" w:color="auto"/>
      </w:divBdr>
      <w:divsChild>
        <w:div w:id="280302693">
          <w:marLeft w:val="0"/>
          <w:marRight w:val="0"/>
          <w:marTop w:val="450"/>
          <w:marBottom w:val="375"/>
          <w:divBdr>
            <w:top w:val="none" w:sz="0" w:space="0" w:color="auto"/>
            <w:left w:val="none" w:sz="0" w:space="0" w:color="auto"/>
            <w:bottom w:val="none" w:sz="0" w:space="0" w:color="auto"/>
            <w:right w:val="none" w:sz="0" w:space="0" w:color="auto"/>
          </w:divBdr>
        </w:div>
        <w:div w:id="1018048285">
          <w:marLeft w:val="0"/>
          <w:marRight w:val="0"/>
          <w:marTop w:val="0"/>
          <w:marBottom w:val="0"/>
          <w:divBdr>
            <w:top w:val="none" w:sz="0" w:space="0" w:color="auto"/>
            <w:left w:val="none" w:sz="0" w:space="0" w:color="auto"/>
            <w:bottom w:val="none" w:sz="0" w:space="0" w:color="auto"/>
            <w:right w:val="none" w:sz="0" w:space="0" w:color="auto"/>
          </w:divBdr>
          <w:divsChild>
            <w:div w:id="1702629062">
              <w:marLeft w:val="0"/>
              <w:marRight w:val="0"/>
              <w:marTop w:val="0"/>
              <w:marBottom w:val="0"/>
              <w:divBdr>
                <w:top w:val="none" w:sz="0" w:space="0" w:color="auto"/>
                <w:left w:val="none" w:sz="0" w:space="0" w:color="auto"/>
                <w:bottom w:val="none" w:sz="0" w:space="0" w:color="auto"/>
                <w:right w:val="none" w:sz="0" w:space="0" w:color="auto"/>
              </w:divBdr>
            </w:div>
          </w:divsChild>
        </w:div>
        <w:div w:id="104204413">
          <w:marLeft w:val="0"/>
          <w:marRight w:val="0"/>
          <w:marTop w:val="450"/>
          <w:marBottom w:val="375"/>
          <w:divBdr>
            <w:top w:val="none" w:sz="0" w:space="0" w:color="auto"/>
            <w:left w:val="none" w:sz="0" w:space="0" w:color="auto"/>
            <w:bottom w:val="none" w:sz="0" w:space="0" w:color="auto"/>
            <w:right w:val="none" w:sz="0" w:space="0" w:color="auto"/>
          </w:divBdr>
        </w:div>
        <w:div w:id="897863160">
          <w:marLeft w:val="0"/>
          <w:marRight w:val="0"/>
          <w:marTop w:val="0"/>
          <w:marBottom w:val="0"/>
          <w:divBdr>
            <w:top w:val="none" w:sz="0" w:space="0" w:color="auto"/>
            <w:left w:val="none" w:sz="0" w:space="0" w:color="auto"/>
            <w:bottom w:val="none" w:sz="0" w:space="0" w:color="auto"/>
            <w:right w:val="none" w:sz="0" w:space="0" w:color="auto"/>
          </w:divBdr>
        </w:div>
        <w:div w:id="1206067568">
          <w:marLeft w:val="0"/>
          <w:marRight w:val="0"/>
          <w:marTop w:val="450"/>
          <w:marBottom w:val="375"/>
          <w:divBdr>
            <w:top w:val="none" w:sz="0" w:space="0" w:color="auto"/>
            <w:left w:val="none" w:sz="0" w:space="0" w:color="auto"/>
            <w:bottom w:val="none" w:sz="0" w:space="0" w:color="auto"/>
            <w:right w:val="none" w:sz="0" w:space="0" w:color="auto"/>
          </w:divBdr>
        </w:div>
        <w:div w:id="1790004088">
          <w:marLeft w:val="0"/>
          <w:marRight w:val="0"/>
          <w:marTop w:val="450"/>
          <w:marBottom w:val="375"/>
          <w:divBdr>
            <w:top w:val="none" w:sz="0" w:space="0" w:color="auto"/>
            <w:left w:val="none" w:sz="0" w:space="0" w:color="auto"/>
            <w:bottom w:val="none" w:sz="0" w:space="0" w:color="auto"/>
            <w:right w:val="none" w:sz="0" w:space="0" w:color="auto"/>
          </w:divBdr>
        </w:div>
      </w:divsChild>
    </w:div>
    <w:div w:id="20817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2C6A-A939-49D3-B616-A7B271A6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Tcll Mumuser7</dc:creator>
  <cp:keywords/>
  <dc:description/>
  <cp:lastModifiedBy>Neeraj Awasthi</cp:lastModifiedBy>
  <cp:revision>2</cp:revision>
  <dcterms:created xsi:type="dcterms:W3CDTF">2019-11-01T06:56:00Z</dcterms:created>
  <dcterms:modified xsi:type="dcterms:W3CDTF">2019-11-01T06:56:00Z</dcterms:modified>
</cp:coreProperties>
</file>