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C" w:rsidRDefault="004F647C" w:rsidP="004F647C"/>
    <w:p w:rsidR="003D3BA0" w:rsidRDefault="003D3BA0" w:rsidP="003D3B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A73D95" w:rsidRDefault="00A73D95" w:rsidP="003D3BA0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bidi="ar-SA"/>
        </w:rPr>
      </w:pPr>
    </w:p>
    <w:p w:rsidR="005F0342" w:rsidRPr="005F0342" w:rsidRDefault="005F0342" w:rsidP="005F034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36"/>
          <w:szCs w:val="36"/>
          <w:lang w:bidi="ar-SA"/>
        </w:rPr>
      </w:pPr>
      <w:r w:rsidRPr="005F0342">
        <w:rPr>
          <w:rFonts w:ascii="Times New Roman" w:eastAsia="Times New Roman" w:hAnsi="Times New Roman" w:cs="Times New Roman"/>
          <w:sz w:val="36"/>
          <w:szCs w:val="36"/>
          <w:lang w:bidi="ar-SA"/>
        </w:rPr>
        <w:t> </w:t>
      </w:r>
    </w:p>
    <w:p w:rsidR="005F0342" w:rsidRPr="005F0342" w:rsidRDefault="005F0342" w:rsidP="005F034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36"/>
          <w:szCs w:val="36"/>
          <w:lang w:bidi="ar-SA"/>
        </w:rPr>
      </w:pPr>
      <w:r w:rsidRPr="005F034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SA"/>
        </w:rPr>
        <w:t>INVESTIGATION OF ROAD ACCIDENT CASES</w:t>
      </w:r>
    </w:p>
    <w:p w:rsidR="0076145B" w:rsidRPr="006F0585" w:rsidRDefault="0076145B" w:rsidP="0076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ar-SA"/>
        </w:rPr>
      </w:pPr>
      <w:r w:rsidRPr="0076145B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22 FEB</w:t>
      </w:r>
      <w:r w:rsidRPr="0076145B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 2021 TO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24 FEB</w:t>
      </w:r>
      <w:r w:rsidRPr="0076145B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 2021</w:t>
      </w:r>
    </w:p>
    <w:p w:rsidR="005F0342" w:rsidRPr="005F0342" w:rsidRDefault="005F0342" w:rsidP="005F034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ar-SA"/>
        </w:rPr>
      </w:pPr>
    </w:p>
    <w:tbl>
      <w:tblPr>
        <w:tblW w:w="20039" w:type="dxa"/>
        <w:tblInd w:w="13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9"/>
        <w:gridCol w:w="10980"/>
        <w:gridCol w:w="3060"/>
        <w:gridCol w:w="2250"/>
      </w:tblGrid>
      <w:tr w:rsidR="005F0342" w:rsidRPr="002D3310" w:rsidTr="003D3BA0">
        <w:trPr>
          <w:trHeight w:val="602"/>
        </w:trPr>
        <w:tc>
          <w:tcPr>
            <w:tcW w:w="374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DATE</w:t>
            </w:r>
          </w:p>
        </w:tc>
        <w:tc>
          <w:tcPr>
            <w:tcW w:w="1098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CONTENT</w:t>
            </w:r>
          </w:p>
        </w:tc>
        <w:tc>
          <w:tcPr>
            <w:tcW w:w="5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TIME (HRS)</w:t>
            </w:r>
          </w:p>
        </w:tc>
      </w:tr>
      <w:tr w:rsidR="005F0342" w:rsidRPr="002D3310" w:rsidTr="003D3BA0">
        <w:trPr>
          <w:trHeight w:val="494"/>
        </w:trPr>
        <w:tc>
          <w:tcPr>
            <w:tcW w:w="374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</w:p>
        </w:tc>
        <w:tc>
          <w:tcPr>
            <w:tcW w:w="1098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FROM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342" w:rsidRPr="00A73D95" w:rsidRDefault="005F0342" w:rsidP="003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TO</w:t>
            </w:r>
          </w:p>
        </w:tc>
      </w:tr>
      <w:tr w:rsidR="0076145B" w:rsidRPr="002D3310" w:rsidTr="003D3BA0"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22.02.2021</w:t>
            </w:r>
          </w:p>
        </w:tc>
        <w:tc>
          <w:tcPr>
            <w:tcW w:w="10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INAUGURAL ADDRESS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</w:t>
            </w:r>
          </w:p>
        </w:tc>
      </w:tr>
      <w:tr w:rsidR="0076145B" w:rsidRPr="002D3310" w:rsidTr="003D3BA0"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6145B" w:rsidRPr="005F0342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22.02.2021</w:t>
            </w:r>
          </w:p>
        </w:tc>
        <w:tc>
          <w:tcPr>
            <w:tcW w:w="10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6145B" w:rsidRPr="005F0342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5F034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PRE-COURSE TEST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6145B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6145B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1545</w:t>
            </w:r>
          </w:p>
        </w:tc>
      </w:tr>
      <w:tr w:rsidR="0076145B" w:rsidRPr="002D3310" w:rsidTr="003D3BA0">
        <w:tc>
          <w:tcPr>
            <w:tcW w:w="3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22.02.2021</w:t>
            </w:r>
          </w:p>
        </w:tc>
        <w:tc>
          <w:tcPr>
            <w:tcW w:w="10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6145B" w:rsidRPr="005F0342" w:rsidRDefault="0076145B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5F034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CAUSES OF ROAD ACCIDENTS, REMEDIES</w:t>
            </w:r>
          </w:p>
          <w:p w:rsidR="0076145B" w:rsidRPr="005F0342" w:rsidRDefault="0076145B" w:rsidP="003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5F034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&amp;</w:t>
            </w:r>
          </w:p>
          <w:p w:rsidR="002D3310" w:rsidRPr="002D3310" w:rsidRDefault="0076145B" w:rsidP="003D3BA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5F034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ROLE OF TRAFFIC ENFORCEMENT IN PREVENTING ACCIDENTS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1730</w:t>
            </w:r>
          </w:p>
        </w:tc>
      </w:tr>
      <w:tr w:rsidR="0076145B" w:rsidRPr="002D3310" w:rsidTr="003D3BA0">
        <w:tc>
          <w:tcPr>
            <w:tcW w:w="3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5F034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INVESTIGATION OF HIT AND RUN CASES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500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76145B" w:rsidRPr="002D3310" w:rsidTr="003D3BA0">
        <w:trPr>
          <w:trHeight w:val="597"/>
        </w:trPr>
        <w:tc>
          <w:tcPr>
            <w:tcW w:w="3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6145B" w:rsidRPr="002D3310" w:rsidRDefault="0076145B" w:rsidP="003D3BA0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5F034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PHYSICAL AND FORENSIC EVIDENCE IN HIT &amp; RUN CASES</w:t>
            </w:r>
          </w:p>
          <w:p w:rsidR="002D3310" w:rsidRPr="002D3310" w:rsidRDefault="002D3310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4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76145B" w:rsidRPr="002D3310" w:rsidTr="003D3BA0">
        <w:tc>
          <w:tcPr>
            <w:tcW w:w="3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5F034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MEDICO LEGAL INVESTIGATION OF ACCIDENT CASES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500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</w:tr>
      <w:tr w:rsidR="0076145B" w:rsidRPr="002D3310" w:rsidTr="003D3BA0">
        <w:trPr>
          <w:trHeight w:val="885"/>
        </w:trPr>
        <w:tc>
          <w:tcPr>
            <w:tcW w:w="3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5F0342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POST COURSE TEST &amp;</w:t>
            </w:r>
            <w:r w:rsidRPr="002D3310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FEEDBACK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62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00</w:t>
            </w:r>
          </w:p>
        </w:tc>
      </w:tr>
      <w:tr w:rsidR="0076145B" w:rsidRPr="002D3310" w:rsidTr="003D3BA0">
        <w:trPr>
          <w:trHeight w:val="795"/>
        </w:trPr>
        <w:tc>
          <w:tcPr>
            <w:tcW w:w="3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  <w:r w:rsidRPr="0003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.02.2021</w:t>
            </w:r>
          </w:p>
        </w:tc>
        <w:tc>
          <w:tcPr>
            <w:tcW w:w="10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CLOSING REMARKS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00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76145B" w:rsidP="003D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1730</w:t>
            </w:r>
          </w:p>
        </w:tc>
      </w:tr>
    </w:tbl>
    <w:p w:rsidR="00A73D95" w:rsidRDefault="00A73D95" w:rsidP="003D3BA0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bidi="ar-SA"/>
        </w:rPr>
      </w:pPr>
    </w:p>
    <w:sectPr w:rsidR="00A73D95" w:rsidSect="003D3BA0">
      <w:pgSz w:w="23814" w:h="16839" w:orient="landscape" w:code="8"/>
      <w:pgMar w:top="450" w:right="1440" w:bottom="63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EC2"/>
    <w:multiLevelType w:val="hybridMultilevel"/>
    <w:tmpl w:val="CA7A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9EB"/>
    <w:multiLevelType w:val="hybridMultilevel"/>
    <w:tmpl w:val="7362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696C"/>
    <w:multiLevelType w:val="hybridMultilevel"/>
    <w:tmpl w:val="CA7A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A2E27"/>
    <w:rsid w:val="0003278E"/>
    <w:rsid w:val="000A6460"/>
    <w:rsid w:val="001E25AA"/>
    <w:rsid w:val="002D3310"/>
    <w:rsid w:val="003D3BA0"/>
    <w:rsid w:val="0042487A"/>
    <w:rsid w:val="004F647C"/>
    <w:rsid w:val="005F0342"/>
    <w:rsid w:val="006F0585"/>
    <w:rsid w:val="0076145B"/>
    <w:rsid w:val="007A2E27"/>
    <w:rsid w:val="0083130D"/>
    <w:rsid w:val="00962B23"/>
    <w:rsid w:val="00A2504F"/>
    <w:rsid w:val="00A73D95"/>
    <w:rsid w:val="00C6740C"/>
    <w:rsid w:val="00C814AB"/>
    <w:rsid w:val="00CC48BB"/>
    <w:rsid w:val="00D60196"/>
    <w:rsid w:val="00DA5D75"/>
    <w:rsid w:val="00F6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C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7C"/>
    <w:pPr>
      <w:ind w:left="720"/>
      <w:contextualSpacing/>
    </w:pPr>
  </w:style>
  <w:style w:type="table" w:styleId="TableGrid">
    <w:name w:val="Table Grid"/>
    <w:basedOn w:val="TableNormal"/>
    <w:uiPriority w:val="59"/>
    <w:rsid w:val="004F647C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7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C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7C"/>
    <w:pPr>
      <w:ind w:left="720"/>
      <w:contextualSpacing/>
    </w:pPr>
  </w:style>
  <w:style w:type="table" w:styleId="TableGrid">
    <w:name w:val="Table Grid"/>
    <w:basedOn w:val="TableNormal"/>
    <w:uiPriority w:val="59"/>
    <w:rsid w:val="004F647C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73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2020-09-24T12:22:00Z</cp:lastPrinted>
  <dcterms:created xsi:type="dcterms:W3CDTF">2021-01-14T10:05:00Z</dcterms:created>
  <dcterms:modified xsi:type="dcterms:W3CDTF">2021-01-14T10:05:00Z</dcterms:modified>
</cp:coreProperties>
</file>