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73" w:rsidRPr="006C5910" w:rsidRDefault="00B13D73" w:rsidP="00B13D73">
      <w:pPr>
        <w:jc w:val="center"/>
        <w:rPr>
          <w:b/>
          <w:sz w:val="32"/>
          <w:szCs w:val="32"/>
          <w:u w:val="single"/>
        </w:rPr>
      </w:pPr>
      <w:r w:rsidRPr="006C5910">
        <w:rPr>
          <w:b/>
          <w:sz w:val="32"/>
          <w:szCs w:val="32"/>
          <w:u w:val="single"/>
        </w:rPr>
        <w:t xml:space="preserve">THE CONTENT OF THE </w:t>
      </w:r>
      <w:r>
        <w:rPr>
          <w:b/>
          <w:sz w:val="32"/>
          <w:szCs w:val="32"/>
          <w:u w:val="single"/>
        </w:rPr>
        <w:t xml:space="preserve">ONLINE </w:t>
      </w:r>
      <w:r w:rsidRPr="006C5910">
        <w:rPr>
          <w:b/>
          <w:sz w:val="32"/>
          <w:szCs w:val="32"/>
          <w:u w:val="single"/>
        </w:rPr>
        <w:t xml:space="preserve">PROGRAMME </w:t>
      </w:r>
      <w:r>
        <w:rPr>
          <w:b/>
          <w:sz w:val="32"/>
          <w:szCs w:val="32"/>
          <w:u w:val="single"/>
        </w:rPr>
        <w:t>IN PARLIAMENTARY REPORTING AND MEDIA MANAGEMENT FOR THE OFFICIALS OF THE CAMBODIAN SENATE</w:t>
      </w:r>
    </w:p>
    <w:p w:rsidR="00B13D73" w:rsidRPr="006C5910" w:rsidRDefault="00B13D73" w:rsidP="00B13D73">
      <w:pPr>
        <w:rPr>
          <w:sz w:val="32"/>
          <w:szCs w:val="32"/>
        </w:rPr>
      </w:pPr>
    </w:p>
    <w:p w:rsidR="00B13D73" w:rsidRDefault="00B13D73" w:rsidP="00B13D73">
      <w:pPr>
        <w:rPr>
          <w:b/>
          <w:i/>
          <w:sz w:val="28"/>
          <w:szCs w:val="28"/>
        </w:rPr>
      </w:pPr>
      <w:r w:rsidRPr="00C9290C">
        <w:rPr>
          <w:b/>
          <w:i/>
          <w:sz w:val="28"/>
          <w:szCs w:val="28"/>
        </w:rPr>
        <w:t xml:space="preserve">The </w:t>
      </w:r>
      <w:proofErr w:type="spellStart"/>
      <w:proofErr w:type="gramStart"/>
      <w:r w:rsidRPr="00C9290C">
        <w:rPr>
          <w:b/>
          <w:i/>
          <w:sz w:val="28"/>
          <w:szCs w:val="28"/>
        </w:rPr>
        <w:t>Programme</w:t>
      </w:r>
      <w:proofErr w:type="spellEnd"/>
      <w:r w:rsidRPr="00C9290C">
        <w:rPr>
          <w:b/>
          <w:i/>
          <w:sz w:val="28"/>
          <w:szCs w:val="28"/>
        </w:rPr>
        <w:t xml:space="preserve">  will</w:t>
      </w:r>
      <w:proofErr w:type="gramEnd"/>
      <w:r w:rsidRPr="00C9290C">
        <w:rPr>
          <w:b/>
          <w:i/>
          <w:sz w:val="28"/>
          <w:szCs w:val="28"/>
        </w:rPr>
        <w:t xml:space="preserve">  cover the following topics/areas in relation to Parliament and its Functioning </w:t>
      </w:r>
    </w:p>
    <w:p w:rsidR="00B13D73" w:rsidRDefault="00B13D73" w:rsidP="00B13D73">
      <w:pPr>
        <w:pStyle w:val="ListParagraph"/>
        <w:numPr>
          <w:ilvl w:val="0"/>
          <w:numId w:val="2"/>
        </w:num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Media : Its Role in Strengthening Parliamentary Democracy</w:t>
      </w:r>
    </w:p>
    <w:p w:rsidR="00B13D73" w:rsidRDefault="00B13D73" w:rsidP="00B13D73">
      <w:pPr>
        <w:pStyle w:val="ListParagraph"/>
        <w:numPr>
          <w:ilvl w:val="0"/>
          <w:numId w:val="2"/>
        </w:num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The Role of Media as the Fourth Estate in Democratic Polity</w:t>
      </w:r>
    </w:p>
    <w:p w:rsidR="00B13D73" w:rsidRDefault="00B13D73" w:rsidP="00B13D73">
      <w:pPr>
        <w:pStyle w:val="ListParagraph"/>
        <w:numPr>
          <w:ilvl w:val="0"/>
          <w:numId w:val="2"/>
        </w:num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Social Media : Dimensions and Challenges</w:t>
      </w:r>
    </w:p>
    <w:p w:rsidR="00B13D73" w:rsidRDefault="00B13D73" w:rsidP="00B13D73">
      <w:pPr>
        <w:pStyle w:val="ListParagraph"/>
        <w:numPr>
          <w:ilvl w:val="0"/>
          <w:numId w:val="2"/>
        </w:num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Management of Media in Parliament House</w:t>
      </w:r>
    </w:p>
    <w:p w:rsidR="00B13D73" w:rsidRDefault="00B13D73" w:rsidP="00B13D73">
      <w:pPr>
        <w:pStyle w:val="ListParagraph"/>
        <w:numPr>
          <w:ilvl w:val="0"/>
          <w:numId w:val="2"/>
        </w:num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Freedom of Media, Media Related Laws/Regulations/Guidelines</w:t>
      </w:r>
    </w:p>
    <w:p w:rsidR="00B13D73" w:rsidRDefault="00B13D73" w:rsidP="00B13D73">
      <w:pPr>
        <w:pStyle w:val="ListParagraph"/>
        <w:numPr>
          <w:ilvl w:val="0"/>
          <w:numId w:val="2"/>
        </w:num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Press Advisory Committee and its functioning</w:t>
      </w:r>
    </w:p>
    <w:p w:rsidR="00B13D73" w:rsidRDefault="00B13D73" w:rsidP="00B13D73">
      <w:pPr>
        <w:pStyle w:val="ListParagraph"/>
        <w:numPr>
          <w:ilvl w:val="0"/>
          <w:numId w:val="2"/>
        </w:num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Parliamentary Privileges</w:t>
      </w:r>
    </w:p>
    <w:p w:rsidR="00B13D73" w:rsidRPr="00B13D73" w:rsidRDefault="00B13D73" w:rsidP="00B13D73">
      <w:pPr>
        <w:pStyle w:val="ListParagraph"/>
        <w:numPr>
          <w:ilvl w:val="0"/>
          <w:numId w:val="2"/>
        </w:num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Telecasting of Parliamentary Proceedings : Functioning and </w:t>
      </w:r>
      <w:proofErr w:type="spellStart"/>
      <w:r>
        <w:rPr>
          <w:b/>
          <w:iCs/>
          <w:sz w:val="28"/>
          <w:szCs w:val="28"/>
        </w:rPr>
        <w:t>Sansad</w:t>
      </w:r>
      <w:proofErr w:type="spellEnd"/>
      <w:r>
        <w:rPr>
          <w:b/>
          <w:iCs/>
          <w:sz w:val="28"/>
          <w:szCs w:val="28"/>
        </w:rPr>
        <w:t xml:space="preserve"> Television</w:t>
      </w:r>
      <w:bookmarkStart w:id="0" w:name="_GoBack"/>
      <w:bookmarkEnd w:id="0"/>
    </w:p>
    <w:p w:rsidR="001247D9" w:rsidRDefault="001247D9"/>
    <w:sectPr w:rsidR="001247D9" w:rsidSect="00B13D73"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45CB4"/>
    <w:multiLevelType w:val="hybridMultilevel"/>
    <w:tmpl w:val="703E781E"/>
    <w:lvl w:ilvl="0" w:tplc="52781E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F27C4"/>
    <w:multiLevelType w:val="hybridMultilevel"/>
    <w:tmpl w:val="C39E1A62"/>
    <w:lvl w:ilvl="0" w:tplc="69E6F8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C7"/>
    <w:rsid w:val="001247D9"/>
    <w:rsid w:val="00532EFF"/>
    <w:rsid w:val="00B13D73"/>
    <w:rsid w:val="00E32CC7"/>
    <w:rsid w:val="00F3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D73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D73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2021-09-17T05:50:00Z</dcterms:created>
  <dcterms:modified xsi:type="dcterms:W3CDTF">2021-09-17T05:57:00Z</dcterms:modified>
</cp:coreProperties>
</file>