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299" w:rsidRPr="00B31BF6" w:rsidRDefault="00B25299" w:rsidP="00B25299">
      <w:pPr>
        <w:spacing w:after="0"/>
        <w:jc w:val="center"/>
        <w:rPr>
          <w:rFonts w:ascii="Times New Roman" w:hAnsi="Times New Roman" w:cs="Times New Roman"/>
          <w:b/>
        </w:rPr>
      </w:pPr>
      <w:r w:rsidRPr="00B31BF6">
        <w:rPr>
          <w:rFonts w:ascii="Times New Roman" w:hAnsi="Times New Roman" w:cs="Times New Roman"/>
          <w:b/>
        </w:rPr>
        <w:t>GOVERNMENT OF INDIA</w:t>
      </w:r>
    </w:p>
    <w:p w:rsidR="00B25299" w:rsidRPr="00B31BF6" w:rsidRDefault="00B25299" w:rsidP="00B25299">
      <w:pPr>
        <w:tabs>
          <w:tab w:val="left" w:pos="3735"/>
        </w:tabs>
        <w:spacing w:after="0"/>
        <w:jc w:val="center"/>
        <w:rPr>
          <w:rFonts w:ascii="Times New Roman" w:hAnsi="Times New Roman" w:cs="Times New Roman"/>
          <w:b/>
        </w:rPr>
      </w:pPr>
      <w:r w:rsidRPr="00B31BF6">
        <w:rPr>
          <w:rFonts w:ascii="Times New Roman" w:hAnsi="Times New Roman" w:cs="Times New Roman"/>
          <w:b/>
        </w:rPr>
        <w:t>Geological Survey of India Training Institute</w:t>
      </w:r>
    </w:p>
    <w:p w:rsidR="00B25299" w:rsidRPr="00B31BF6" w:rsidRDefault="00B25299" w:rsidP="00B25299">
      <w:pPr>
        <w:tabs>
          <w:tab w:val="left" w:pos="3735"/>
        </w:tabs>
        <w:jc w:val="center"/>
        <w:rPr>
          <w:rFonts w:ascii="Times New Roman" w:hAnsi="Times New Roman" w:cs="Times New Roman"/>
          <w:b/>
        </w:rPr>
      </w:pPr>
      <w:r w:rsidRPr="00B31BF6">
        <w:rPr>
          <w:rFonts w:ascii="Times New Roman" w:hAnsi="Times New Roman" w:cs="Times New Roman"/>
          <w:b/>
        </w:rPr>
        <w:t>Hyderabad</w:t>
      </w:r>
    </w:p>
    <w:p w:rsidR="00B25299" w:rsidRPr="00B31BF6" w:rsidRDefault="00B25299" w:rsidP="00B25299">
      <w:pPr>
        <w:jc w:val="both"/>
        <w:rPr>
          <w:rFonts w:ascii="Times New Roman" w:hAnsi="Times New Roman" w:cs="Times New Roman"/>
          <w:b/>
        </w:rPr>
      </w:pPr>
      <w:r w:rsidRPr="00B31BF6">
        <w:rPr>
          <w:rFonts w:ascii="Times New Roman" w:hAnsi="Times New Roman" w:cs="Times New Roman"/>
          <w:b/>
        </w:rPr>
        <w:t xml:space="preserve">Scheme: ITEC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</w:t>
      </w:r>
      <w:r w:rsidRPr="00B31BF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  </w:t>
      </w:r>
      <w:r w:rsidRPr="00B31BF6">
        <w:rPr>
          <w:rFonts w:ascii="Times New Roman" w:hAnsi="Times New Roman" w:cs="Times New Roman"/>
          <w:b/>
        </w:rPr>
        <w:t xml:space="preserve">Proposed Year: </w:t>
      </w:r>
      <w:r>
        <w:rPr>
          <w:rFonts w:ascii="Times New Roman" w:hAnsi="Times New Roman" w:cs="Times New Roman"/>
          <w:b/>
        </w:rPr>
        <w:t>202</w:t>
      </w:r>
      <w:r w:rsidR="00881835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-2</w:t>
      </w:r>
      <w:r w:rsidR="00881835">
        <w:rPr>
          <w:rFonts w:ascii="Times New Roman" w:hAnsi="Times New Roman" w:cs="Times New Roman"/>
          <w:b/>
        </w:rPr>
        <w:t>3</w:t>
      </w:r>
    </w:p>
    <w:p w:rsidR="00B25299" w:rsidRDefault="00B25299" w:rsidP="00B2529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Course Content for FY 202</w:t>
      </w:r>
      <w:r w:rsidR="001C3736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-2</w:t>
      </w:r>
      <w:r w:rsidR="001C3736">
        <w:rPr>
          <w:rFonts w:ascii="Times New Roman" w:hAnsi="Times New Roman" w:cs="Times New Roman"/>
          <w:b/>
          <w:bCs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</w:t>
      </w:r>
      <w:r w:rsidRPr="00B25299">
        <w:rPr>
          <w:rFonts w:ascii="Times New Roman" w:hAnsi="Times New Roman" w:cs="Times New Roman"/>
        </w:rPr>
        <w:t>(</w:t>
      </w:r>
      <w:r w:rsidRPr="00104AD1">
        <w:rPr>
          <w:rFonts w:ascii="Times New Roman" w:hAnsi="Times New Roman" w:cs="Times New Roman"/>
          <w:color w:val="000000"/>
          <w:sz w:val="24"/>
          <w:szCs w:val="24"/>
        </w:rPr>
        <w:t xml:space="preserve">Geographic Information System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74190C">
        <w:rPr>
          <w:rFonts w:ascii="Times New Roman" w:eastAsia="Times New Roman" w:hAnsi="Times New Roman" w:cs="Times New Roman"/>
          <w:color w:val="000000"/>
          <w:sz w:val="24"/>
          <w:szCs w:val="24"/>
        </w:rPr>
        <w:t>or Geoscientists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25299" w:rsidRDefault="00B25299" w:rsidP="00B2529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D7ED1" w:rsidRDefault="001D7ED1" w:rsidP="00B2529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0483F" w:rsidRPr="000330E5" w:rsidRDefault="00D0483F" w:rsidP="00D0483F">
      <w:pPr>
        <w:keepNext/>
        <w:autoSpaceDE w:val="0"/>
        <w:autoSpaceDN w:val="0"/>
        <w:adjustRightInd w:val="0"/>
        <w:rPr>
          <w:rFonts w:ascii="Arial Black" w:hAnsi="Arial Black"/>
          <w:b/>
          <w:bCs/>
        </w:rPr>
      </w:pPr>
      <w:r w:rsidRPr="000330E5">
        <w:rPr>
          <w:rFonts w:ascii="Arial Black" w:hAnsi="Arial Black"/>
          <w:b/>
          <w:bCs/>
        </w:rPr>
        <w:t>COURSE OVERVIEW</w:t>
      </w:r>
    </w:p>
    <w:p w:rsidR="00D0483F" w:rsidRPr="00104AD1" w:rsidRDefault="00D0483F" w:rsidP="00D0483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AD1">
        <w:rPr>
          <w:rFonts w:ascii="Times New Roman" w:hAnsi="Times New Roman" w:cs="Times New Roman"/>
          <w:color w:val="000000"/>
          <w:sz w:val="24"/>
          <w:szCs w:val="24"/>
        </w:rPr>
        <w:t xml:space="preserve">The course in Geographic Information System for Geoscientists is designed to equip the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participants </w:t>
      </w:r>
      <w:r w:rsidRPr="00104AD1">
        <w:rPr>
          <w:rFonts w:ascii="Times New Roman" w:hAnsi="Times New Roman" w:cs="Times New Roman"/>
          <w:color w:val="000000"/>
          <w:sz w:val="24"/>
          <w:szCs w:val="24"/>
        </w:rPr>
        <w:t>with the latest trends in GIS-based spatial data processing, analysis, visualization, and decision-making. The course includes exercises and case studies with the view to develop skills in data capture, data integration, digital mapping, raster and vector geoprocessing, spatial analysis / modeling and use of GIS as a data management / decision-making tool in earth science &amp; natural resource management, geography, forestry, hydrology, environmental science, pollution studies and other related domains.</w:t>
      </w:r>
    </w:p>
    <w:p w:rsidR="00EA69F9" w:rsidRPr="00104AD1" w:rsidRDefault="00EA69F9" w:rsidP="00EA69F9">
      <w:pPr>
        <w:keepNext/>
        <w:autoSpaceDE w:val="0"/>
        <w:autoSpaceDN w:val="0"/>
        <w:adjustRightInd w:val="0"/>
        <w:rPr>
          <w:rFonts w:ascii="Arial Black" w:hAnsi="Arial Black"/>
          <w:b/>
          <w:bCs/>
        </w:rPr>
      </w:pPr>
      <w:r w:rsidRPr="00104AD1">
        <w:rPr>
          <w:rFonts w:ascii="Arial Black" w:hAnsi="Arial Black"/>
          <w:b/>
          <w:bCs/>
        </w:rPr>
        <w:t>COURSE CONTENT</w:t>
      </w:r>
    </w:p>
    <w:p w:rsidR="00EA69F9" w:rsidRPr="00851DD6" w:rsidRDefault="00EA69F9" w:rsidP="00EA69F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240" w:after="0" w:line="240" w:lineRule="auto"/>
        <w:ind w:left="900" w:hanging="450"/>
        <w:jc w:val="both"/>
        <w:rPr>
          <w:rFonts w:ascii="Times New Roman" w:hAnsi="Times New Roman" w:cs="Times New Roman"/>
        </w:rPr>
      </w:pPr>
      <w:r w:rsidRPr="00851DD6">
        <w:rPr>
          <w:rFonts w:ascii="Times New Roman" w:hAnsi="Times New Roman" w:cs="Times New Roman"/>
        </w:rPr>
        <w:t>GIS concepts:  Introduction to GIS, Data models and planning of GIS projects</w:t>
      </w:r>
    </w:p>
    <w:p w:rsidR="00EA69F9" w:rsidRPr="00851DD6" w:rsidRDefault="00EA69F9" w:rsidP="00EA69F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240" w:after="0" w:line="240" w:lineRule="auto"/>
        <w:ind w:left="900" w:hanging="450"/>
        <w:jc w:val="both"/>
        <w:rPr>
          <w:rFonts w:ascii="Times New Roman" w:hAnsi="Times New Roman" w:cs="Times New Roman"/>
        </w:rPr>
      </w:pPr>
      <w:r w:rsidRPr="00851DD6">
        <w:rPr>
          <w:rFonts w:ascii="Times New Roman" w:hAnsi="Times New Roman" w:cs="Times New Roman"/>
        </w:rPr>
        <w:t>Data input: Digitization of features, import of widely used vector and raster data formats, creation of attribute tables, RDBMS concepts, SQL, etc.</w:t>
      </w:r>
    </w:p>
    <w:p w:rsidR="00EA69F9" w:rsidRPr="00851DD6" w:rsidRDefault="00EA69F9" w:rsidP="00EA69F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240" w:after="0" w:line="240" w:lineRule="auto"/>
        <w:ind w:left="900" w:hanging="450"/>
        <w:jc w:val="both"/>
        <w:rPr>
          <w:rFonts w:ascii="Times New Roman" w:hAnsi="Times New Roman" w:cs="Times New Roman"/>
        </w:rPr>
      </w:pPr>
      <w:r w:rsidRPr="00851DD6">
        <w:rPr>
          <w:rFonts w:ascii="Times New Roman" w:hAnsi="Times New Roman" w:cs="Times New Roman"/>
        </w:rPr>
        <w:t>Data processing: Projections; vector and raster data, on-screen editing of maps and tables, topological editing, data and coordinate transformations, etc.</w:t>
      </w:r>
    </w:p>
    <w:p w:rsidR="00EA69F9" w:rsidRPr="00851DD6" w:rsidRDefault="00EA69F9" w:rsidP="00EA69F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240" w:after="0" w:line="240" w:lineRule="auto"/>
        <w:ind w:left="900" w:hanging="450"/>
        <w:jc w:val="both"/>
        <w:rPr>
          <w:rFonts w:ascii="Times New Roman" w:hAnsi="Times New Roman" w:cs="Times New Roman"/>
        </w:rPr>
      </w:pPr>
      <w:r w:rsidRPr="00851DD6">
        <w:rPr>
          <w:rFonts w:ascii="Times New Roman" w:hAnsi="Times New Roman" w:cs="Times New Roman"/>
        </w:rPr>
        <w:t xml:space="preserve">Data visualization: display of maps and tables in map windows, display of raster layer overlain with multiple vector layers, 3D views, etc. </w:t>
      </w:r>
    </w:p>
    <w:p w:rsidR="00EA69F9" w:rsidRPr="00851DD6" w:rsidRDefault="00EA69F9" w:rsidP="00EA69F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240" w:after="0" w:line="240" w:lineRule="auto"/>
        <w:ind w:left="900" w:hanging="450"/>
        <w:jc w:val="both"/>
        <w:rPr>
          <w:rFonts w:ascii="Times New Roman" w:hAnsi="Times New Roman" w:cs="Times New Roman"/>
        </w:rPr>
      </w:pPr>
      <w:r w:rsidRPr="00851DD6">
        <w:rPr>
          <w:rFonts w:ascii="Times New Roman" w:hAnsi="Times New Roman" w:cs="Times New Roman"/>
        </w:rPr>
        <w:t>Data output &amp; presentation: Preparation of GIS outputs as thematic maps, introduction of Desktop cartography, map layout design, map generalization, map composition, map annotation, etc.</w:t>
      </w:r>
    </w:p>
    <w:p w:rsidR="00EA69F9" w:rsidRPr="00851DD6" w:rsidRDefault="00EA69F9" w:rsidP="00EA69F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240" w:after="0" w:line="240" w:lineRule="auto"/>
        <w:ind w:left="900" w:hanging="450"/>
        <w:jc w:val="both"/>
        <w:rPr>
          <w:rFonts w:ascii="Times New Roman" w:hAnsi="Times New Roman" w:cs="Times New Roman"/>
        </w:rPr>
      </w:pPr>
      <w:r w:rsidRPr="00851DD6">
        <w:rPr>
          <w:rFonts w:ascii="Times New Roman" w:hAnsi="Times New Roman" w:cs="Times New Roman"/>
        </w:rPr>
        <w:t>Drainage extraction / drainage morphometry and its significance, Terrain Analysis, etc.</w:t>
      </w:r>
    </w:p>
    <w:p w:rsidR="00EA69F9" w:rsidRPr="00851DD6" w:rsidRDefault="00EA69F9" w:rsidP="00EA69F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240" w:after="0" w:line="240" w:lineRule="auto"/>
        <w:ind w:left="900" w:hanging="450"/>
        <w:jc w:val="both"/>
        <w:rPr>
          <w:rFonts w:ascii="Times New Roman" w:hAnsi="Times New Roman" w:cs="Times New Roman"/>
        </w:rPr>
      </w:pPr>
      <w:r w:rsidRPr="00851DD6">
        <w:rPr>
          <w:rFonts w:ascii="Times New Roman" w:hAnsi="Times New Roman" w:cs="Times New Roman"/>
        </w:rPr>
        <w:t xml:space="preserve">Use of GIS in site suitability analysis and Mineral </w:t>
      </w:r>
      <w:proofErr w:type="spellStart"/>
      <w:r w:rsidRPr="00851DD6">
        <w:rPr>
          <w:rFonts w:ascii="Times New Roman" w:hAnsi="Times New Roman" w:cs="Times New Roman"/>
        </w:rPr>
        <w:t>Prospectivity</w:t>
      </w:r>
      <w:proofErr w:type="spellEnd"/>
      <w:r w:rsidRPr="00851DD6">
        <w:rPr>
          <w:rFonts w:ascii="Times New Roman" w:hAnsi="Times New Roman" w:cs="Times New Roman"/>
        </w:rPr>
        <w:t xml:space="preserve"> Mapping using Boolean, Index Overlay, and other relevant methods.  </w:t>
      </w:r>
    </w:p>
    <w:p w:rsidR="00EA69F9" w:rsidRPr="00104AD1" w:rsidRDefault="00EA69F9" w:rsidP="00EA69F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240" w:after="0" w:line="240" w:lineRule="auto"/>
        <w:ind w:left="900" w:hanging="450"/>
        <w:jc w:val="both"/>
        <w:rPr>
          <w:rFonts w:ascii="Times New Roman" w:hAnsi="Times New Roman" w:cs="Times New Roman"/>
        </w:rPr>
      </w:pPr>
      <w:r w:rsidRPr="00851DD6">
        <w:rPr>
          <w:rFonts w:ascii="Times New Roman" w:hAnsi="Times New Roman" w:cs="Times New Roman"/>
        </w:rPr>
        <w:t>Project work.</w:t>
      </w:r>
    </w:p>
    <w:p w:rsidR="002C6B86" w:rsidRDefault="00EA69F9" w:rsidP="001D7ED1">
      <w:pPr>
        <w:spacing w:before="240"/>
        <w:jc w:val="center"/>
      </w:pPr>
      <w:r>
        <w:t>*****</w:t>
      </w:r>
    </w:p>
    <w:sectPr w:rsidR="002C6B86" w:rsidSect="00335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70A056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9F9"/>
    <w:rsid w:val="001C3736"/>
    <w:rsid w:val="001D7ED1"/>
    <w:rsid w:val="002C6B86"/>
    <w:rsid w:val="00881835"/>
    <w:rsid w:val="00B25299"/>
    <w:rsid w:val="00D0483F"/>
    <w:rsid w:val="00EA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CA3BA"/>
  <w15:chartTrackingRefBased/>
  <w15:docId w15:val="{8F30DA2B-54E4-46D6-8303-158EB4AA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9F9"/>
    <w:pPr>
      <w:spacing w:after="200" w:line="276" w:lineRule="auto"/>
    </w:pPr>
    <w:rPr>
      <w:rFonts w:ascii="Calibri" w:eastAsia="Calibri" w:hAnsi="Calibri" w:cs="Mangal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Amrit Chandan Patra</cp:lastModifiedBy>
  <cp:revision>6</cp:revision>
  <dcterms:created xsi:type="dcterms:W3CDTF">2019-12-13T05:22:00Z</dcterms:created>
  <dcterms:modified xsi:type="dcterms:W3CDTF">2022-02-07T09:54:00Z</dcterms:modified>
</cp:coreProperties>
</file>