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72" w:rsidRPr="00BB3B4A" w:rsidRDefault="00BB3B4A" w:rsidP="00CC5572">
      <w:pPr>
        <w:jc w:val="right"/>
      </w:pPr>
      <w:r w:rsidRPr="00BB3B4A">
        <w:rPr>
          <w:b/>
          <w:bCs/>
          <w:u w:val="single"/>
        </w:rPr>
        <w:t>ANNEXURE-</w:t>
      </w:r>
      <w:proofErr w:type="gramStart"/>
      <w:r w:rsidRPr="00BB3B4A">
        <w:rPr>
          <w:b/>
          <w:bCs/>
          <w:u w:val="single"/>
        </w:rPr>
        <w:t>A(</w:t>
      </w:r>
      <w:proofErr w:type="gramEnd"/>
      <w:r w:rsidRPr="00BB3B4A">
        <w:rPr>
          <w:b/>
          <w:bCs/>
          <w:u w:val="single"/>
        </w:rPr>
        <w:t>I)</w:t>
      </w:r>
    </w:p>
    <w:p w:rsidR="003E6DAC" w:rsidRPr="00995503" w:rsidRDefault="00995503" w:rsidP="00995503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995503">
        <w:rPr>
          <w:b/>
          <w:bCs/>
          <w:sz w:val="28"/>
          <w:szCs w:val="28"/>
        </w:rPr>
        <w:t>COURSE DETAILS</w:t>
      </w:r>
    </w:p>
    <w:p w:rsidR="00995503" w:rsidRDefault="00995503" w:rsidP="00995503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</w:pPr>
      <w:r w:rsidRPr="00173C7B">
        <w:rPr>
          <w:b/>
          <w:bCs/>
          <w:sz w:val="28"/>
          <w:szCs w:val="28"/>
        </w:rPr>
        <w:t>POLICIES ON BIOMEDICAL DEVICES</w:t>
      </w:r>
    </w:p>
    <w:p w:rsidR="00995503" w:rsidRPr="005D7F86" w:rsidRDefault="00995503" w:rsidP="00995503">
      <w:pPr>
        <w:pStyle w:val="ListParagraph"/>
        <w:autoSpaceDE w:val="0"/>
        <w:autoSpaceDN w:val="0"/>
        <w:adjustRightInd w:val="0"/>
        <w:spacing w:line="360" w:lineRule="auto"/>
        <w:ind w:left="0"/>
      </w:pPr>
      <w:r w:rsidRPr="005D7F86">
        <w:t xml:space="preserve">This programme will be focusing on various aspects of Biomedical Devices Policies. </w:t>
      </w:r>
    </w:p>
    <w:p w:rsidR="00995503" w:rsidRPr="005D7F86" w:rsidRDefault="00995503" w:rsidP="00995503">
      <w:pPr>
        <w:pStyle w:val="ListParagraph"/>
        <w:autoSpaceDE w:val="0"/>
        <w:autoSpaceDN w:val="0"/>
        <w:adjustRightInd w:val="0"/>
        <w:spacing w:line="360" w:lineRule="auto"/>
        <w:ind w:left="0"/>
      </w:pPr>
      <w:r w:rsidRPr="005D7F86">
        <w:t xml:space="preserve">The topics on which the programme will focus on are as follows: 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 xml:space="preserve">Introduction to Policy Development process: Developing policies, Drafting the policy, Testing draft policy (inviting feedback from stakeholders), Implementing policy, Post implementation changes 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Classification of Medical Devices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Medical Device Prioritization, needs assessment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Procurement and Supply Chain: (From framing Technical Specifications to installation process to condemnation of Biomedical Devices)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Assessment of Medical Devices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 xml:space="preserve">Pre-Dispatch Inspection 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Understanding Biomedical Device Requirements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 xml:space="preserve">Pricing of Medical Devices, price fixing mechanism for devices, Trade Margin Rationalization (TMR) 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Managing Biomedical Devices in Hospitals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Regulation of Medical Devices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Post market surveillance: WHO guidance on procurement and post-market surveillance for IVDs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Adverse Event Reporting System</w:t>
      </w:r>
    </w:p>
    <w:p w:rsidR="00995503" w:rsidRPr="005D7F86" w:rsidRDefault="00995503" w:rsidP="009955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 xml:space="preserve">Policies on Medical Devices in India: The Medical Device Rules 2017 </w:t>
      </w:r>
    </w:p>
    <w:p w:rsidR="00BB3B4A" w:rsidRDefault="00995503" w:rsidP="00BB3B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National biomedical equipment maintenance program of India</w:t>
      </w:r>
    </w:p>
    <w:p w:rsidR="00995503" w:rsidRDefault="00995503" w:rsidP="00BB3B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5D7F86">
        <w:t>Specific Criteria for Calibration of Medical Devices to accredit the laboratories performing testing and calib</w:t>
      </w:r>
      <w:bookmarkStart w:id="0" w:name="_GoBack"/>
      <w:bookmarkEnd w:id="0"/>
      <w:r w:rsidRPr="005D7F86">
        <w:t>ration of medical devices</w:t>
      </w:r>
    </w:p>
    <w:sectPr w:rsidR="00995503" w:rsidSect="00A831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1D" w:rsidRDefault="00ED011D" w:rsidP="009E5048">
      <w:r>
        <w:separator/>
      </w:r>
    </w:p>
  </w:endnote>
  <w:endnote w:type="continuationSeparator" w:id="0">
    <w:p w:rsidR="00ED011D" w:rsidRDefault="00ED011D" w:rsidP="009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92454"/>
      <w:docPartObj>
        <w:docPartGallery w:val="Page Numbers (Bottom of Page)"/>
        <w:docPartUnique/>
      </w:docPartObj>
    </w:sdtPr>
    <w:sdtEndPr/>
    <w:sdtContent>
      <w:p w:rsidR="003E31AB" w:rsidRDefault="00BC2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1AB" w:rsidRDefault="003E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1D" w:rsidRDefault="00ED011D" w:rsidP="009E5048">
      <w:r>
        <w:separator/>
      </w:r>
    </w:p>
  </w:footnote>
  <w:footnote w:type="continuationSeparator" w:id="0">
    <w:p w:rsidR="00ED011D" w:rsidRDefault="00ED011D" w:rsidP="009E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48" w:rsidRDefault="009E5048">
    <w:pPr>
      <w:pStyle w:val="Header"/>
    </w:pPr>
    <w:r>
      <w:t>ITEC PROPOSAL 20</w:t>
    </w:r>
    <w:r w:rsidR="00995503">
      <w:t>22</w:t>
    </w:r>
    <w:r>
      <w:t>-202</w:t>
    </w:r>
    <w:r w:rsidR="00995503">
      <w:t>3</w:t>
    </w:r>
    <w:r>
      <w:tab/>
    </w:r>
  </w:p>
  <w:p w:rsidR="009E5048" w:rsidRDefault="009E5048" w:rsidP="009E5048">
    <w:pPr>
      <w:pStyle w:val="Header"/>
      <w:jc w:val="right"/>
    </w:pPr>
  </w:p>
  <w:p w:rsidR="009E5048" w:rsidRDefault="009E5048" w:rsidP="009E5048">
    <w:pPr>
      <w:pStyle w:val="Header"/>
      <w:jc w:val="right"/>
    </w:pPr>
    <w:r>
      <w:t>CSIR-CENTRAL SCIENTIFIC INSTRUMENTS ORGANISATION</w:t>
    </w:r>
  </w:p>
  <w:p w:rsidR="00944DDC" w:rsidRDefault="00944DDC" w:rsidP="009E50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4"/>
    <w:rsid w:val="00011C60"/>
    <w:rsid w:val="00027E89"/>
    <w:rsid w:val="0005728F"/>
    <w:rsid w:val="000938CF"/>
    <w:rsid w:val="000A002B"/>
    <w:rsid w:val="000A420E"/>
    <w:rsid w:val="000A4AE7"/>
    <w:rsid w:val="000A5D57"/>
    <w:rsid w:val="000C0D3B"/>
    <w:rsid w:val="000D227F"/>
    <w:rsid w:val="000D4A09"/>
    <w:rsid w:val="00101A4D"/>
    <w:rsid w:val="00167468"/>
    <w:rsid w:val="001E19B3"/>
    <w:rsid w:val="00216AFB"/>
    <w:rsid w:val="002437DF"/>
    <w:rsid w:val="002B5614"/>
    <w:rsid w:val="002D425A"/>
    <w:rsid w:val="002D4C84"/>
    <w:rsid w:val="002E6203"/>
    <w:rsid w:val="0032559D"/>
    <w:rsid w:val="00344FE3"/>
    <w:rsid w:val="00360B45"/>
    <w:rsid w:val="0038200B"/>
    <w:rsid w:val="00396BE8"/>
    <w:rsid w:val="003B29A1"/>
    <w:rsid w:val="003E31AB"/>
    <w:rsid w:val="003E6DAC"/>
    <w:rsid w:val="003E7D23"/>
    <w:rsid w:val="003F4CE3"/>
    <w:rsid w:val="00415FD1"/>
    <w:rsid w:val="0049634A"/>
    <w:rsid w:val="004F1827"/>
    <w:rsid w:val="00522B68"/>
    <w:rsid w:val="00544734"/>
    <w:rsid w:val="005C00EE"/>
    <w:rsid w:val="005D7F86"/>
    <w:rsid w:val="005F1AFA"/>
    <w:rsid w:val="00612840"/>
    <w:rsid w:val="00626FD7"/>
    <w:rsid w:val="00637E91"/>
    <w:rsid w:val="00652DB9"/>
    <w:rsid w:val="006F7CDA"/>
    <w:rsid w:val="00711565"/>
    <w:rsid w:val="0073649B"/>
    <w:rsid w:val="00757B06"/>
    <w:rsid w:val="007635C7"/>
    <w:rsid w:val="007A15C0"/>
    <w:rsid w:val="007D7153"/>
    <w:rsid w:val="007E4DFD"/>
    <w:rsid w:val="007E63AC"/>
    <w:rsid w:val="008937DE"/>
    <w:rsid w:val="008D4B50"/>
    <w:rsid w:val="008D5C06"/>
    <w:rsid w:val="008E6468"/>
    <w:rsid w:val="00926214"/>
    <w:rsid w:val="009316A4"/>
    <w:rsid w:val="009336F7"/>
    <w:rsid w:val="00944DDC"/>
    <w:rsid w:val="009554BE"/>
    <w:rsid w:val="00970008"/>
    <w:rsid w:val="00995503"/>
    <w:rsid w:val="009A0F5E"/>
    <w:rsid w:val="009D4F3D"/>
    <w:rsid w:val="009E5048"/>
    <w:rsid w:val="009E51E4"/>
    <w:rsid w:val="00A00B75"/>
    <w:rsid w:val="00A30E12"/>
    <w:rsid w:val="00A43186"/>
    <w:rsid w:val="00A667BF"/>
    <w:rsid w:val="00A8314F"/>
    <w:rsid w:val="00A855BB"/>
    <w:rsid w:val="00AD751B"/>
    <w:rsid w:val="00BB0D55"/>
    <w:rsid w:val="00BB3B4A"/>
    <w:rsid w:val="00BC24ED"/>
    <w:rsid w:val="00C37B44"/>
    <w:rsid w:val="00C44395"/>
    <w:rsid w:val="00C50BB4"/>
    <w:rsid w:val="00C5283E"/>
    <w:rsid w:val="00C926F4"/>
    <w:rsid w:val="00CA0F65"/>
    <w:rsid w:val="00CB1C07"/>
    <w:rsid w:val="00CC5572"/>
    <w:rsid w:val="00CF288F"/>
    <w:rsid w:val="00CF2976"/>
    <w:rsid w:val="00D04D90"/>
    <w:rsid w:val="00D12A1B"/>
    <w:rsid w:val="00DC4CB7"/>
    <w:rsid w:val="00DE64EB"/>
    <w:rsid w:val="00E05FC5"/>
    <w:rsid w:val="00EB4F1A"/>
    <w:rsid w:val="00ED011D"/>
    <w:rsid w:val="00ED1B0B"/>
    <w:rsid w:val="00ED786F"/>
    <w:rsid w:val="00F40C3F"/>
    <w:rsid w:val="00F45871"/>
    <w:rsid w:val="00F64F66"/>
    <w:rsid w:val="00F8102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29F80-27D5-4A2B-92B5-4B86B71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Yadav</dc:creator>
  <cp:lastModifiedBy>user</cp:lastModifiedBy>
  <cp:revision>2</cp:revision>
  <cp:lastPrinted>2019-05-07T05:10:00Z</cp:lastPrinted>
  <dcterms:created xsi:type="dcterms:W3CDTF">2022-02-10T10:05:00Z</dcterms:created>
  <dcterms:modified xsi:type="dcterms:W3CDTF">2022-02-10T10:05:00Z</dcterms:modified>
</cp:coreProperties>
</file>