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BBBE" w14:textId="77777777" w:rsidR="008E6A13" w:rsidRDefault="008E6A13" w:rsidP="00EE5C3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546C2113" w14:textId="77777777" w:rsidR="000C4671" w:rsidRPr="00BC1528" w:rsidRDefault="000C4671" w:rsidP="00EE5C3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International Training Program</w:t>
      </w:r>
    </w:p>
    <w:p w14:paraId="5E620ACF" w14:textId="77777777" w:rsidR="00D07AA8" w:rsidRDefault="00D07AA8" w:rsidP="00EE5C3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533DA806" w14:textId="77777777" w:rsidR="000C4671" w:rsidRPr="00BC1528" w:rsidRDefault="000C4671" w:rsidP="00EE5C3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On</w:t>
      </w:r>
    </w:p>
    <w:p w14:paraId="32703451" w14:textId="353862BD" w:rsidR="00E93FD5" w:rsidRPr="00BC1528" w:rsidRDefault="000C3E1A" w:rsidP="00EE5C3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Agro technology in cotton, beans, onion and sugarcane for the participants from Myanmar</w:t>
      </w:r>
    </w:p>
    <w:p w14:paraId="1593D594" w14:textId="77777777" w:rsidR="00E93FD5" w:rsidRPr="00BC1528" w:rsidRDefault="00E93FD5" w:rsidP="00EE5C34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6375538C" w14:textId="77777777" w:rsidR="00EE5C34" w:rsidRPr="00BC1528" w:rsidRDefault="00336F4B" w:rsidP="00EE5C34">
      <w:pPr>
        <w:spacing w:after="0" w:line="36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1. Background</w:t>
      </w:r>
    </w:p>
    <w:p w14:paraId="27131853" w14:textId="52F0F5F4" w:rsidR="004F15AB" w:rsidRPr="00BC1528" w:rsidRDefault="00A04F27" w:rsidP="00C30147">
      <w:pPr>
        <w:spacing w:after="0" w:line="360" w:lineRule="auto"/>
        <w:ind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 Myanmar, rice is most important staple crop. Besides, paddy, cotton, beans, onion and sugarcane are important for the economy of the nation. Myanmar agriculture will greatly benefit with the imporoved agro-technology application in cotton, beans, onion and sugarcane. </w:t>
      </w:r>
      <w:r w:rsidR="00754B48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The officials and technologists from Myanmar can be trained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at MANAGE Hyder</w:t>
      </w:r>
      <w:r w:rsidR="0036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abad with the help from ICAR-Directorate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onion and Garlic</w:t>
      </w:r>
      <w:r w:rsidR="0036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research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Nashik, </w:t>
      </w:r>
      <w:r w:rsidR="00366B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ICAR-Central Institute for cotton research, Nagpur, 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ICAR-Indian Institute of Horticulture Research, Bangalore, Prof, Jayahsankar Telangana State Agriculture University, Hyderabad and Konda La</w:t>
      </w:r>
      <w:r w:rsidR="000124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x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maniah University of Horticulture University, </w:t>
      </w:r>
      <w:r w:rsidR="008B22EC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Sid</w:t>
      </w:r>
      <w:r w:rsidR="000124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</w:t>
      </w:r>
      <w:r w:rsidR="008B22EC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ipet/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Hyderabad. The program will be organised under the umbrella of Indian Technical Economic Cooperation (ITEC) program of the Minis</w:t>
      </w:r>
      <w:r w:rsidR="00C427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try of External Affairs, Govern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</w:t>
      </w:r>
      <w:r w:rsidR="00C427E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nt of India.</w:t>
      </w:r>
    </w:p>
    <w:p w14:paraId="2298E24C" w14:textId="77777777" w:rsidR="00005EDF" w:rsidRPr="00BC1528" w:rsidRDefault="00005EDF" w:rsidP="00C30147">
      <w:pPr>
        <w:spacing w:after="0" w:line="360" w:lineRule="auto"/>
        <w:ind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E2E55A6" w14:textId="77777777" w:rsidR="00952733" w:rsidRPr="00BC1528" w:rsidRDefault="00336F4B" w:rsidP="00EE5C34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2. Objective</w:t>
      </w:r>
    </w:p>
    <w:p w14:paraId="3298AB8E" w14:textId="524B8EA3" w:rsidR="00336F4B" w:rsidRPr="00BC1528" w:rsidRDefault="00336F4B" w:rsidP="00571118">
      <w:pPr>
        <w:spacing w:after="0" w:line="360" w:lineRule="auto"/>
        <w:ind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main objective of </w:t>
      </w:r>
      <w:r w:rsidR="00C44D75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the proposed training 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is to create a forum for discussion on the dissemination of knowledge and </w:t>
      </w:r>
      <w:r w:rsidR="00023D8E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technologies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on </w:t>
      </w:r>
      <w:r w:rsidR="006D7090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cotton, onion, beans and sugarcane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strategies for value addition, and importance of establishing a network of breeders, food processors, farmers, businessm</w:t>
      </w:r>
      <w:r w:rsidR="00C44D75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en, researchers, and scie</w:t>
      </w:r>
      <w:r w:rsidR="00A750AB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ntists from Myanmar. </w:t>
      </w:r>
    </w:p>
    <w:p w14:paraId="25FA2FCB" w14:textId="77777777" w:rsidR="00023D8E" w:rsidRPr="00BC1528" w:rsidRDefault="00023D8E" w:rsidP="00EE5C34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0A0843FC" w14:textId="77777777" w:rsidR="00952733" w:rsidRPr="00BC1528" w:rsidRDefault="00336F4B" w:rsidP="00EE5C34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3. Duration, Venue and Schedule</w:t>
      </w:r>
    </w:p>
    <w:p w14:paraId="7A24C7BA" w14:textId="4A1B80CB" w:rsidR="00336F4B" w:rsidRPr="00BC1528" w:rsidRDefault="00336F4B" w:rsidP="00571118">
      <w:pPr>
        <w:spacing w:after="0" w:line="360" w:lineRule="auto"/>
        <w:ind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</w:t>
      </w:r>
      <w:r w:rsidR="00E643D3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he duration of the programme is two weeks</w:t>
      </w:r>
      <w:r w:rsidR="00D06001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/ 15 days</w:t>
      </w:r>
      <w:r w:rsidR="00E643D3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and </w:t>
      </w:r>
      <w:r w:rsidR="00E643D3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will be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scheduled </w:t>
      </w:r>
      <w:r w:rsidR="00540A65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as decided by the Ministry of External Affairs and </w:t>
      </w:r>
      <w:r w:rsidR="007C124F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with the approval of </w:t>
      </w:r>
      <w:r w:rsidR="00E643D3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Ministry of External Affairs.</w:t>
      </w:r>
      <w:r w:rsidR="00F465FD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 pgoram shall be conducted offline at National Institute of Agricultural Extension Management, Hyderabad. </w:t>
      </w:r>
    </w:p>
    <w:p w14:paraId="700F18B6" w14:textId="77777777" w:rsidR="00023D8E" w:rsidRPr="00BC1528" w:rsidRDefault="00023D8E" w:rsidP="00EE5C34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0E33FEEC" w14:textId="77777777" w:rsidR="00952733" w:rsidRPr="00BC1528" w:rsidRDefault="00336F4B" w:rsidP="00EE5C34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4. </w:t>
      </w:r>
      <w:r w:rsidR="00023D8E"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Participants</w:t>
      </w:r>
    </w:p>
    <w:p w14:paraId="19A3A253" w14:textId="23390C02" w:rsidR="00540A65" w:rsidRPr="00BC1528" w:rsidRDefault="00684CB5" w:rsidP="005711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Officers and technologists</w:t>
      </w:r>
      <w:r w:rsidR="00540A65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</w:p>
    <w:p w14:paraId="7BC7607F" w14:textId="35971049" w:rsidR="00336F4B" w:rsidRPr="00BC1528" w:rsidRDefault="00336F4B" w:rsidP="005711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Entrepreneurs in Food Processing Industries</w:t>
      </w:r>
    </w:p>
    <w:p w14:paraId="2ACDF441" w14:textId="77777777" w:rsidR="00336F4B" w:rsidRPr="00BC1528" w:rsidRDefault="00336F4B" w:rsidP="005711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Progressive farmers</w:t>
      </w:r>
    </w:p>
    <w:p w14:paraId="3A202EDD" w14:textId="77777777" w:rsidR="00336F4B" w:rsidRPr="00BC1528" w:rsidRDefault="00336F4B" w:rsidP="005711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Opinion makers in Food and Beverage Sector</w:t>
      </w:r>
    </w:p>
    <w:p w14:paraId="7FB2B889" w14:textId="77777777" w:rsidR="00336F4B" w:rsidRPr="00BC1528" w:rsidRDefault="00336F4B" w:rsidP="005711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Academicians and Researchers</w:t>
      </w:r>
    </w:p>
    <w:p w14:paraId="282BB31A" w14:textId="77777777" w:rsidR="00796D4F" w:rsidRPr="00796D4F" w:rsidRDefault="00336F4B" w:rsidP="00F9429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6D4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Representatives from Governmental and Non-Governmental Bodies </w:t>
      </w:r>
    </w:p>
    <w:p w14:paraId="52C0520C" w14:textId="2F82C34A" w:rsidR="00F9429F" w:rsidRPr="00796D4F" w:rsidRDefault="00F9429F" w:rsidP="00796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4F">
        <w:rPr>
          <w:rFonts w:ascii="Times New Roman" w:hAnsi="Times New Roman" w:cs="Times New Roman"/>
          <w:b/>
          <w:sz w:val="24"/>
          <w:szCs w:val="24"/>
        </w:rPr>
        <w:t>5. Tentative Programme Schedule</w:t>
      </w:r>
    </w:p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5"/>
      </w:tblGrid>
      <w:tr w:rsidR="00F9429F" w:rsidRPr="00BC1528" w14:paraId="0B78C70D" w14:textId="77777777" w:rsidTr="00424311">
        <w:trPr>
          <w:trHeight w:val="372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0AEEEFF9" w14:textId="77777777" w:rsidR="00F9429F" w:rsidRPr="00BC1528" w:rsidRDefault="00F9429F" w:rsidP="00424311">
            <w:pPr>
              <w:tabs>
                <w:tab w:val="left" w:pos="363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- 1</w:t>
            </w:r>
          </w:p>
        </w:tc>
      </w:tr>
      <w:tr w:rsidR="00F9429F" w:rsidRPr="00BC1528" w14:paraId="436510B5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BEA" w14:textId="77777777" w:rsidR="00F9429F" w:rsidRPr="00BC1528" w:rsidRDefault="00F9429F" w:rsidP="00424311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F9429F" w:rsidRPr="00BC1528" w14:paraId="5CA39697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BB49" w14:textId="77777777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Inauguration</w:t>
            </w:r>
          </w:p>
        </w:tc>
      </w:tr>
      <w:tr w:rsidR="00F9429F" w:rsidRPr="00BC1528" w14:paraId="2A3E14D8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0C1B" w14:textId="77777777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Icebreaking – Interactive Session</w:t>
            </w:r>
          </w:p>
        </w:tc>
      </w:tr>
      <w:tr w:rsidR="00F9429F" w:rsidRPr="00BC1528" w14:paraId="178C4B9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5C51" w14:textId="77777777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Pre-Training Test</w:t>
            </w:r>
          </w:p>
        </w:tc>
      </w:tr>
      <w:tr w:rsidR="00F9429F" w:rsidRPr="00BC1528" w14:paraId="459A9A90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A96" w14:textId="55A9C77E" w:rsidR="00F9429F" w:rsidRPr="00B33955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>Overview on cotton, beans, onions and sugarcane</w:t>
            </w:r>
            <w:r w:rsidR="004076EE"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design of training</w:t>
            </w:r>
          </w:p>
        </w:tc>
      </w:tr>
      <w:tr w:rsidR="00F9429F" w:rsidRPr="00BC1528" w14:paraId="420654F6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B5" w14:textId="3D2BF9BA" w:rsidR="00F9429F" w:rsidRPr="00B33955" w:rsidRDefault="00AB3682" w:rsidP="004076EE">
            <w:pPr>
              <w:pStyle w:val="BodyText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Recent </w:t>
            </w:r>
            <w:r w:rsidR="004076EE"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agrotechnologies </w:t>
            </w:r>
            <w:r w:rsidR="00F9429F"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cotton  </w:t>
            </w:r>
          </w:p>
        </w:tc>
      </w:tr>
      <w:tr w:rsidR="00F9429F" w:rsidRPr="00BC1528" w14:paraId="0D97A2ED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43E7" w14:textId="01FB87A8" w:rsidR="00F9429F" w:rsidRPr="00B33955" w:rsidRDefault="00AB3682" w:rsidP="00622D84">
            <w:pPr>
              <w:pStyle w:val="BodyText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Cotton based cropping systems and their impact on </w:t>
            </w:r>
            <w:r w:rsidR="00622D84" w:rsidRPr="00B33955">
              <w:rPr>
                <w:rFonts w:ascii="Times New Roman" w:hAnsi="Times New Roman" w:cs="Times New Roman"/>
                <w:bCs/>
                <w:sz w:val="24"/>
                <w:szCs w:val="24"/>
              </w:rPr>
              <w:t>farmers income</w:t>
            </w:r>
          </w:p>
        </w:tc>
      </w:tr>
      <w:tr w:rsidR="00F9429F" w:rsidRPr="00BC1528" w14:paraId="2381232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25CF" w14:textId="77777777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9F" w:rsidRPr="00BC1528" w14:paraId="1128023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2C2E8EC6" w14:textId="77777777" w:rsidR="00F9429F" w:rsidRPr="00BC1528" w:rsidRDefault="00F9429F" w:rsidP="00424311">
            <w:pPr>
              <w:tabs>
                <w:tab w:val="left" w:pos="363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Day- 2</w:t>
            </w:r>
          </w:p>
        </w:tc>
      </w:tr>
      <w:tr w:rsidR="00F9429F" w:rsidRPr="00BC1528" w14:paraId="1802BED6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257" w14:textId="4663A804" w:rsidR="00F9429F" w:rsidRPr="005F4838" w:rsidRDefault="009815DB" w:rsidP="004066C2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r w:rsidR="004066C2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 cotton farming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income enhancement</w:t>
            </w:r>
            <w:r w:rsidR="00D57D01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 of farmers</w:t>
            </w:r>
          </w:p>
        </w:tc>
      </w:tr>
      <w:tr w:rsidR="00F9429F" w:rsidRPr="00BC1528" w14:paraId="44205CB4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94E" w14:textId="366EC765" w:rsidR="00F9429F" w:rsidRPr="005F4838" w:rsidRDefault="009815DB" w:rsidP="009815DB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</w:t>
            </w:r>
            <w:r w:rsidR="00AB3682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arvesting practices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hihger</w:t>
            </w:r>
            <w:r w:rsidR="00AB3682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 yield in Cotton</w:t>
            </w:r>
          </w:p>
        </w:tc>
      </w:tr>
      <w:tr w:rsidR="00F9429F" w:rsidRPr="00BC1528" w14:paraId="6602D9D0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374A" w14:textId="54B68AE2" w:rsidR="00F9429F" w:rsidRPr="005F4838" w:rsidRDefault="00D57D01" w:rsidP="00554EB6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Safe handling and use of agrochemicals </w:t>
            </w:r>
            <w:r w:rsidR="00554EB6" w:rsidRPr="005F4838">
              <w:rPr>
                <w:rFonts w:ascii="Times New Roman" w:hAnsi="Times New Roman" w:cs="Times New Roman"/>
                <w:sz w:val="24"/>
                <w:szCs w:val="24"/>
              </w:rPr>
              <w:t>in plant p</w:t>
            </w:r>
            <w:r w:rsidR="00F9429F" w:rsidRPr="005F4838">
              <w:rPr>
                <w:rFonts w:ascii="Times New Roman" w:hAnsi="Times New Roman" w:cs="Times New Roman"/>
                <w:sz w:val="24"/>
                <w:szCs w:val="24"/>
              </w:rPr>
              <w:t>rotection measures in Cotton</w:t>
            </w:r>
          </w:p>
        </w:tc>
      </w:tr>
      <w:tr w:rsidR="00F9429F" w:rsidRPr="00BC1528" w14:paraId="1E715A43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8CA" w14:textId="0640CD31" w:rsidR="00F9429F" w:rsidRPr="005F4838" w:rsidRDefault="005F4838" w:rsidP="0042431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ICT based expert system in cotton for climate resilient production </w:t>
            </w:r>
          </w:p>
        </w:tc>
      </w:tr>
      <w:tr w:rsidR="00F9429F" w:rsidRPr="00BC1528" w14:paraId="11051E8C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7DA07DC0" w14:textId="77777777" w:rsidR="00F9429F" w:rsidRPr="00BC1528" w:rsidRDefault="00F9429F" w:rsidP="0042431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-3</w:t>
            </w:r>
          </w:p>
        </w:tc>
      </w:tr>
      <w:tr w:rsidR="00F9429F" w:rsidRPr="00BC1528" w14:paraId="7C5FF865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4A3" w14:textId="29C611F3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</w:t>
            </w:r>
            <w:r w:rsidR="0040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Visit</w:t>
            </w:r>
          </w:p>
        </w:tc>
      </w:tr>
      <w:tr w:rsidR="00F9429F" w:rsidRPr="00BC1528" w14:paraId="285B922B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08C929F7" w14:textId="77777777" w:rsidR="00F9429F" w:rsidRPr="00BC1528" w:rsidRDefault="00F9429F" w:rsidP="004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- 4</w:t>
            </w:r>
          </w:p>
        </w:tc>
      </w:tr>
      <w:tr w:rsidR="00F9429F" w:rsidRPr="00BC1528" w14:paraId="03C4E624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041" w14:textId="11A9035D" w:rsidR="00F9429F" w:rsidRPr="005F4838" w:rsidRDefault="00481CF7" w:rsidP="00A6612B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r w:rsidR="00AB3682" w:rsidRPr="005F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82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cotton: </w:t>
            </w:r>
            <w:r w:rsidR="00A6612B">
              <w:rPr>
                <w:rFonts w:ascii="Times New Roman" w:hAnsi="Times New Roman" w:cs="Times New Roman"/>
                <w:sz w:val="24"/>
                <w:szCs w:val="24"/>
              </w:rPr>
              <w:t>agrotechnology for ensuring higher economic yield</w:t>
            </w:r>
          </w:p>
        </w:tc>
      </w:tr>
      <w:tr w:rsidR="00F9429F" w:rsidRPr="00BC1528" w14:paraId="0FE76D86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577" w14:textId="7A1F014D" w:rsidR="00F9429F" w:rsidRPr="005F483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>Indian Cotton Industry</w:t>
            </w:r>
            <w:r w:rsidR="00481CF7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 : a case study </w:t>
            </w:r>
          </w:p>
        </w:tc>
      </w:tr>
      <w:tr w:rsidR="00F9429F" w:rsidRPr="00BC1528" w14:paraId="025CC4B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89C" w14:textId="7C5D835F" w:rsidR="00F9429F" w:rsidRPr="005F4838" w:rsidRDefault="00F9429F" w:rsidP="00AB3682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Export Potential </w:t>
            </w:r>
            <w:r w:rsidR="00AB3682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in cotton </w:t>
            </w:r>
            <w:r w:rsidR="00481CF7"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to enhance farmers income </w:t>
            </w:r>
          </w:p>
        </w:tc>
      </w:tr>
      <w:tr w:rsidR="00F9429F" w:rsidRPr="00BC1528" w14:paraId="144170D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50F" w14:textId="77777777" w:rsidR="00F9429F" w:rsidRPr="005F483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Marketing policies and economic interest in cotton </w:t>
            </w:r>
          </w:p>
        </w:tc>
      </w:tr>
      <w:tr w:rsidR="00F9429F" w:rsidRPr="00BC1528" w14:paraId="00868D0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2D9321DB" w14:textId="77777777" w:rsidR="00F9429F" w:rsidRPr="00BC1528" w:rsidRDefault="00F9429F" w:rsidP="004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- 5</w:t>
            </w:r>
          </w:p>
        </w:tc>
      </w:tr>
      <w:tr w:rsidR="00F9429F" w:rsidRPr="00BC1528" w14:paraId="119718DF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1EE" w14:textId="53A2D896" w:rsidR="00F9429F" w:rsidRPr="005F4838" w:rsidRDefault="00A6612B" w:rsidP="00D57D0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Beans production- National and International scenario</w:t>
            </w:r>
          </w:p>
        </w:tc>
      </w:tr>
      <w:tr w:rsidR="00F9429F" w:rsidRPr="00BC1528" w14:paraId="1A298E81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70B" w14:textId="3562A78C" w:rsidR="00F9429F" w:rsidRPr="005F4838" w:rsidRDefault="00E57942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Preplanning </w:t>
            </w:r>
            <w:r w:rsidR="002E014D">
              <w:rPr>
                <w:rFonts w:ascii="Times New Roman" w:hAnsi="Times New Roman" w:cs="Times New Roman"/>
                <w:sz w:val="24"/>
                <w:szCs w:val="24"/>
              </w:rPr>
              <w:t xml:space="preserve">advanced crop production technologies in beans </w:t>
            </w:r>
          </w:p>
        </w:tc>
      </w:tr>
      <w:tr w:rsidR="00F9429F" w:rsidRPr="00BC1528" w14:paraId="62D330B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7EE" w14:textId="15A7C209" w:rsidR="00F9429F" w:rsidRPr="005F4838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Crop improvement via bio-fortified beans and value addition </w:t>
            </w:r>
          </w:p>
        </w:tc>
      </w:tr>
      <w:tr w:rsidR="00F9429F" w:rsidRPr="00BC1528" w14:paraId="523D6541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0C30" w14:textId="7EADA6CE" w:rsidR="00F9429F" w:rsidRPr="005F4838" w:rsidRDefault="002E014D" w:rsidP="005F4838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Collective marketing in beans for enhancing income to farmers </w:t>
            </w:r>
          </w:p>
        </w:tc>
      </w:tr>
      <w:tr w:rsidR="00F9429F" w:rsidRPr="00BC1528" w14:paraId="0CD5E393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186243F6" w14:textId="77777777" w:rsidR="00F9429F" w:rsidRPr="00BC1528" w:rsidRDefault="00F9429F" w:rsidP="0042431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- 6</w:t>
            </w:r>
          </w:p>
        </w:tc>
      </w:tr>
      <w:tr w:rsidR="00F9429F" w:rsidRPr="00BC1528" w14:paraId="7A6C79B2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284" w14:textId="7A0CD234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="00792B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 xml:space="preserve"> to places of cultural and historical significance </w:t>
            </w:r>
          </w:p>
        </w:tc>
      </w:tr>
      <w:tr w:rsidR="00F9429F" w:rsidRPr="00BC1528" w14:paraId="586E8A15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2E85A743" w14:textId="77777777" w:rsidR="00F9429F" w:rsidRPr="00BC1528" w:rsidRDefault="00F9429F" w:rsidP="0042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Day-  7</w:t>
            </w:r>
          </w:p>
        </w:tc>
      </w:tr>
      <w:tr w:rsidR="00F9429F" w:rsidRPr="00BC1528" w14:paraId="52F5CD6D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22E" w14:textId="77777777" w:rsidR="00F9429F" w:rsidRPr="00BC152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</w:tr>
      <w:tr w:rsidR="00F9429F" w:rsidRPr="00BC1528" w14:paraId="5839802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3AD6A9B6" w14:textId="77777777" w:rsidR="00F9429F" w:rsidRPr="00BC1528" w:rsidRDefault="00F9429F" w:rsidP="0042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- 8</w:t>
            </w:r>
          </w:p>
        </w:tc>
      </w:tr>
      <w:tr w:rsidR="00F9429F" w:rsidRPr="00BC1528" w14:paraId="7C57593B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84F4" w14:textId="77777777" w:rsidR="00F9429F" w:rsidRPr="005F4838" w:rsidRDefault="00F9429F" w:rsidP="0042431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Nutritional value and marketability of beans through research and value chain </w:t>
            </w:r>
          </w:p>
        </w:tc>
      </w:tr>
      <w:tr w:rsidR="00F9429F" w:rsidRPr="00BC1528" w14:paraId="34B2961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F69" w14:textId="295BE6B5" w:rsidR="00F9429F" w:rsidRPr="005F4838" w:rsidRDefault="005F4838" w:rsidP="0042431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Safe handling and </w:t>
            </w:r>
            <w:r w:rsidR="00A6612B">
              <w:rPr>
                <w:rFonts w:ascii="Times New Roman" w:hAnsi="Times New Roman" w:cs="Times New Roman"/>
                <w:sz w:val="24"/>
                <w:szCs w:val="24"/>
              </w:rPr>
              <w:t xml:space="preserve">effective </w:t>
            </w: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>use of agrochemicals in plant protection measures</w:t>
            </w:r>
          </w:p>
        </w:tc>
      </w:tr>
      <w:tr w:rsidR="00F9429F" w:rsidRPr="00BC1528" w14:paraId="0F910A4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DCF" w14:textId="4034FADE" w:rsidR="00F9429F" w:rsidRPr="005F4838" w:rsidRDefault="00D57D01" w:rsidP="00424311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Climate smart agriculture practices for post-harvest handling and storage of beans </w:t>
            </w:r>
          </w:p>
        </w:tc>
      </w:tr>
      <w:tr w:rsidR="00F9429F" w:rsidRPr="00BC1528" w14:paraId="3F59A772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56D" w14:textId="77777777" w:rsidR="00F9429F" w:rsidRPr="005F4838" w:rsidRDefault="00F9429F" w:rsidP="00424311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838">
              <w:rPr>
                <w:rFonts w:ascii="Times New Roman" w:hAnsi="Times New Roman" w:cs="Times New Roman"/>
                <w:sz w:val="24"/>
                <w:szCs w:val="24"/>
              </w:rPr>
              <w:t xml:space="preserve">Export potential of beans from India &amp; Myanmar </w:t>
            </w:r>
          </w:p>
        </w:tc>
      </w:tr>
      <w:tr w:rsidR="00F9429F" w:rsidRPr="00BC1528" w14:paraId="6D1121E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6D7999E0" w14:textId="77777777" w:rsidR="00F9429F" w:rsidRPr="00BC1528" w:rsidRDefault="00F9429F" w:rsidP="00424311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b/>
                <w:sz w:val="24"/>
                <w:szCs w:val="24"/>
              </w:rPr>
              <w:t>Day - 9</w:t>
            </w:r>
          </w:p>
        </w:tc>
      </w:tr>
      <w:tr w:rsidR="002E014D" w:rsidRPr="00BC1528" w14:paraId="192855C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588" w14:textId="020CCFC6" w:rsidR="002E014D" w:rsidRPr="004623D3" w:rsidRDefault="002E014D" w:rsidP="002E014D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Agro-techniques of onion cultivation in tropical and sub-tropical regions of the country</w:t>
            </w:r>
          </w:p>
        </w:tc>
      </w:tr>
      <w:tr w:rsidR="002E014D" w:rsidRPr="00BC1528" w14:paraId="64F8EABD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9AE" w14:textId="408B951A" w:rsidR="002E014D" w:rsidRPr="004623D3" w:rsidRDefault="002E014D" w:rsidP="002E014D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Advanced technologies on abiotic and biotic stress management in onion </w:t>
            </w:r>
          </w:p>
        </w:tc>
      </w:tr>
      <w:tr w:rsidR="002E014D" w:rsidRPr="00BC1528" w14:paraId="3CBC9D66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F65" w14:textId="45E3ECCD" w:rsidR="002E014D" w:rsidRPr="004623D3" w:rsidRDefault="002E014D" w:rsidP="002E014D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Integrated nutrient management in onion</w:t>
            </w:r>
          </w:p>
        </w:tc>
      </w:tr>
      <w:tr w:rsidR="002E014D" w:rsidRPr="00BC1528" w14:paraId="3379AD1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560" w14:textId="5058988B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chain management of onion in India </w:t>
            </w:r>
          </w:p>
        </w:tc>
      </w:tr>
      <w:tr w:rsidR="002E014D" w:rsidRPr="00BC1528" w14:paraId="51F3BD6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5DF3182F" w14:textId="77777777" w:rsidR="002E014D" w:rsidRPr="004623D3" w:rsidRDefault="002E014D" w:rsidP="002E014D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b/>
                <w:sz w:val="24"/>
                <w:szCs w:val="24"/>
              </w:rPr>
              <w:t>Day-10</w:t>
            </w:r>
          </w:p>
        </w:tc>
      </w:tr>
      <w:tr w:rsidR="002E014D" w:rsidRPr="00BC1528" w14:paraId="20E90727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68E" w14:textId="094570CF" w:rsidR="002E014D" w:rsidRPr="004623D3" w:rsidRDefault="002E014D" w:rsidP="002E014D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Field Visit</w:t>
            </w:r>
          </w:p>
        </w:tc>
      </w:tr>
      <w:tr w:rsidR="002E014D" w:rsidRPr="00BC1528" w14:paraId="4B46ADE1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26C4142C" w14:textId="77777777" w:rsidR="002E014D" w:rsidRPr="004623D3" w:rsidRDefault="002E014D" w:rsidP="002E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b/>
                <w:sz w:val="24"/>
                <w:szCs w:val="24"/>
              </w:rPr>
              <w:t>Day-11</w:t>
            </w:r>
          </w:p>
        </w:tc>
      </w:tr>
      <w:tr w:rsidR="002E014D" w:rsidRPr="00BC1528" w14:paraId="42DB3E22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7F08" w14:textId="39F287A5" w:rsidR="002E014D" w:rsidRPr="004623D3" w:rsidRDefault="002E014D" w:rsidP="002E014D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Techniques of Seed production and multiplication technology in onion</w:t>
            </w:r>
          </w:p>
        </w:tc>
      </w:tr>
      <w:tr w:rsidR="002E014D" w:rsidRPr="00BC1528" w14:paraId="358057B8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6B4D" w14:textId="3DD3B800" w:rsidR="002E014D" w:rsidRPr="004623D3" w:rsidRDefault="002E014D" w:rsidP="002E014D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Precision farming protocols to enhan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 factor productivity in onion </w:t>
            </w:r>
          </w:p>
        </w:tc>
      </w:tr>
      <w:tr w:rsidR="002E014D" w:rsidRPr="00BC1528" w14:paraId="20CFB96D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34E" w14:textId="7943D539" w:rsidR="002E014D" w:rsidRPr="004623D3" w:rsidRDefault="002E014D" w:rsidP="002E014D">
            <w:pPr>
              <w:pStyle w:val="Body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Advances in post-harvest handling and storage management in onion</w:t>
            </w:r>
          </w:p>
        </w:tc>
      </w:tr>
      <w:tr w:rsidR="002E014D" w:rsidRPr="00BC1528" w14:paraId="6ACFE2DD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4604" w14:textId="0A050214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assessment of onion market and e</w:t>
            </w: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xport potential of onion from India &amp; Myanmar </w:t>
            </w:r>
          </w:p>
        </w:tc>
      </w:tr>
      <w:tr w:rsidR="002E014D" w:rsidRPr="00BC1528" w14:paraId="461C7F8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443F2934" w14:textId="77777777" w:rsidR="002E014D" w:rsidRPr="004623D3" w:rsidRDefault="002E014D" w:rsidP="002E014D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b/>
                <w:sz w:val="24"/>
                <w:szCs w:val="24"/>
              </w:rPr>
              <w:t>Day-12</w:t>
            </w:r>
          </w:p>
        </w:tc>
      </w:tr>
      <w:tr w:rsidR="002E014D" w:rsidRPr="00BC1528" w14:paraId="48087E91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E31" w14:textId="4B97E8A2" w:rsidR="002E014D" w:rsidRPr="004623D3" w:rsidRDefault="00A6612B" w:rsidP="00A6612B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t</w:t>
            </w:r>
            <w:r w:rsidR="002E014D"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echniques of seed cane production and multiplication </w:t>
            </w:r>
          </w:p>
        </w:tc>
      </w:tr>
      <w:tr w:rsidR="002E014D" w:rsidRPr="00BC1528" w14:paraId="7078932E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8AE" w14:textId="0EE07AD6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Agro-techniques and advanced production technology (Mechanization) in sugarcane cultivation in tropical and sub-tropical regions of the country: </w:t>
            </w:r>
          </w:p>
        </w:tc>
      </w:tr>
      <w:tr w:rsidR="002E014D" w:rsidRPr="00BC1528" w14:paraId="63A556A6" w14:textId="77777777" w:rsidTr="00554EB6">
        <w:trPr>
          <w:trHeight w:val="332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FD9" w14:textId="58EE7E7B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Water management in sugarcane for economizing use of irrigation water </w:t>
            </w:r>
          </w:p>
        </w:tc>
      </w:tr>
      <w:tr w:rsidR="002E014D" w:rsidRPr="00BC1528" w14:paraId="0C68EA4F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0F2" w14:textId="6719E383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Physiological and bio-chemical aspects for yield improvement</w:t>
            </w:r>
          </w:p>
        </w:tc>
      </w:tr>
      <w:tr w:rsidR="002E014D" w:rsidRPr="00BC1528" w14:paraId="6316AF70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2FF19CBC" w14:textId="77777777" w:rsidR="002E014D" w:rsidRPr="004623D3" w:rsidRDefault="002E014D" w:rsidP="002E014D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b/>
                <w:sz w:val="24"/>
                <w:szCs w:val="24"/>
              </w:rPr>
              <w:t>Day-13</w:t>
            </w:r>
          </w:p>
        </w:tc>
      </w:tr>
      <w:tr w:rsidR="002E014D" w:rsidRPr="00BC1528" w14:paraId="79605D4A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F0A" w14:textId="4260772A" w:rsidR="002E014D" w:rsidRPr="004623D3" w:rsidRDefault="002E014D" w:rsidP="002E014D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Integrated communication strategy for enhancing cane acreage and yield in sugarcane mill zone areas</w:t>
            </w: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14D" w:rsidRPr="00BC1528" w14:paraId="56CC68EF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710" w14:textId="1E9B82DC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Sugarcane development strategies in sugar mill zone areas</w:t>
            </w: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 : Post-harvest management of sugarcane </w:t>
            </w:r>
          </w:p>
        </w:tc>
      </w:tr>
      <w:tr w:rsidR="002E014D" w:rsidRPr="00BC1528" w14:paraId="5C9D9DA9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489" w14:textId="37E2EEFE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>Crop diversification in sugarcane production system for maximizing system yield and profit</w:t>
            </w:r>
          </w:p>
        </w:tc>
      </w:tr>
      <w:tr w:rsidR="002E014D" w:rsidRPr="00BC1528" w14:paraId="5AD56742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9D5" w14:textId="3C9FFEF8" w:rsidR="002E014D" w:rsidRPr="004623D3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3">
              <w:rPr>
                <w:rFonts w:ascii="Times New Roman" w:hAnsi="Times New Roman" w:cs="Times New Roman"/>
                <w:sz w:val="24"/>
                <w:szCs w:val="24"/>
              </w:rPr>
              <w:t xml:space="preserve">Biotic and abiotic stress management in sugarcane with aim of export potential </w:t>
            </w:r>
          </w:p>
        </w:tc>
      </w:tr>
      <w:tr w:rsidR="002E014D" w:rsidRPr="00BC1528" w14:paraId="79955060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hideMark/>
          </w:tcPr>
          <w:p w14:paraId="77BF1BAA" w14:textId="1BACDE93" w:rsidR="002E014D" w:rsidRPr="00BC1528" w:rsidRDefault="0069232E" w:rsidP="002E014D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Day-14</w:t>
            </w:r>
          </w:p>
        </w:tc>
      </w:tr>
      <w:tr w:rsidR="002E014D" w:rsidRPr="00BC1528" w14:paraId="65B32703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6A62" w14:textId="77777777" w:rsidR="002E014D" w:rsidRPr="00BC1528" w:rsidRDefault="002E014D" w:rsidP="002E014D">
            <w:pPr>
              <w:pStyle w:val="Footer"/>
              <w:tabs>
                <w:tab w:val="left" w:pos="72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BACK AT WORK PLAN</w:t>
            </w:r>
          </w:p>
        </w:tc>
      </w:tr>
      <w:tr w:rsidR="002E014D" w:rsidRPr="00BC1528" w14:paraId="19B97152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035" w14:textId="77777777" w:rsidR="002E014D" w:rsidRPr="00BC1528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Post-Training Test</w:t>
            </w:r>
          </w:p>
          <w:p w14:paraId="22650D3C" w14:textId="77777777" w:rsidR="002E014D" w:rsidRPr="00BC1528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>Review and Feedback of the Training Programme</w:t>
            </w:r>
          </w:p>
        </w:tc>
      </w:tr>
      <w:tr w:rsidR="002E014D" w:rsidRPr="00BC1528" w14:paraId="11F38D8F" w14:textId="77777777" w:rsidTr="00424311">
        <w:trPr>
          <w:trHeight w:val="288"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04F1" w14:textId="77777777" w:rsidR="002E014D" w:rsidRPr="00BC1528" w:rsidRDefault="002E014D" w:rsidP="002E014D">
            <w:pPr>
              <w:pStyle w:val="Body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8">
              <w:rPr>
                <w:rFonts w:ascii="Times New Roman" w:hAnsi="Times New Roman" w:cs="Times New Roman"/>
                <w:sz w:val="24"/>
                <w:szCs w:val="24"/>
              </w:rPr>
              <w:t xml:space="preserve">Valedictory </w:t>
            </w:r>
          </w:p>
        </w:tc>
      </w:tr>
    </w:tbl>
    <w:p w14:paraId="6DC862E0" w14:textId="77777777" w:rsidR="00023D8E" w:rsidRPr="00BC1528" w:rsidRDefault="00023D8E" w:rsidP="00EE5C34">
      <w:pPr>
        <w:spacing w:after="0"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1C419FAE" w14:textId="77777777" w:rsidR="00952733" w:rsidRPr="00BC1528" w:rsidRDefault="00023D8E" w:rsidP="00EE5C34">
      <w:pPr>
        <w:spacing w:after="0" w:line="36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6. Training Outcome</w:t>
      </w:r>
    </w:p>
    <w:p w14:paraId="1C978797" w14:textId="60BC53BE" w:rsidR="00A33FA8" w:rsidRPr="00BC1528" w:rsidRDefault="00023D8E" w:rsidP="005711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Understand the domestic and international market scenario</w:t>
      </w:r>
      <w:r w:rsidR="00C11578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cotton, beans, onion and sugarcane.</w:t>
      </w:r>
    </w:p>
    <w:p w14:paraId="7C397A3A" w14:textId="515D54CF" w:rsidR="00A33FA8" w:rsidRPr="00BC1528" w:rsidRDefault="00023D8E" w:rsidP="0057111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Transfer and get knowledge and technologies for promoting </w:t>
      </w:r>
      <w:r w:rsidR="00C11578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cotton, beans, onion and sugarcane 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 a promising commercial crop</w:t>
      </w:r>
    </w:p>
    <w:p w14:paraId="6898A914" w14:textId="17CE7813" w:rsidR="00167015" w:rsidRDefault="00023D8E" w:rsidP="001120D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Set up strategies to adopt technologies for best use of </w:t>
      </w:r>
      <w:r w:rsidR="00C11578"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cotton, beans, onion and sugarcane</w:t>
      </w:r>
      <w:r w:rsidRPr="00BC15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primarily through a practical and farmer-friendly supply chain creation, value addition and marketing and boost internal revenue of the state.</w:t>
      </w:r>
    </w:p>
    <w:p w14:paraId="2E0EADE1" w14:textId="77777777" w:rsidR="000F31EA" w:rsidRDefault="000F31EA" w:rsidP="000F31EA">
      <w:pPr>
        <w:ind w:left="720"/>
        <w:rPr>
          <w:b/>
        </w:rPr>
      </w:pPr>
    </w:p>
    <w:p w14:paraId="0431591F" w14:textId="77777777" w:rsidR="000F31EA" w:rsidRDefault="000F31EA" w:rsidP="000F31EA">
      <w:pPr>
        <w:ind w:left="720"/>
        <w:rPr>
          <w:b/>
        </w:rPr>
      </w:pPr>
    </w:p>
    <w:p w14:paraId="7434BF91" w14:textId="77777777" w:rsidR="000F31EA" w:rsidRDefault="000F31EA" w:rsidP="000F31EA">
      <w:pPr>
        <w:ind w:left="720"/>
        <w:rPr>
          <w:b/>
        </w:rPr>
      </w:pPr>
    </w:p>
    <w:p w14:paraId="4D0B715B" w14:textId="77777777" w:rsidR="007F4BEA" w:rsidRPr="000F31EA" w:rsidRDefault="007F4BEA" w:rsidP="000F31EA">
      <w:pPr>
        <w:ind w:left="720"/>
        <w:rPr>
          <w:b/>
        </w:rPr>
      </w:pPr>
      <w:bookmarkStart w:id="0" w:name="_GoBack"/>
      <w:bookmarkEnd w:id="0"/>
      <w:r w:rsidRPr="000F31EA">
        <w:rPr>
          <w:b/>
        </w:rPr>
        <w:lastRenderedPageBreak/>
        <w:t>Additional details for uploading on ITEC portal:</w:t>
      </w:r>
    </w:p>
    <w:tbl>
      <w:tblPr>
        <w:tblW w:w="901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4BEA" w14:paraId="61011C4C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F84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Educational qualifications of candidates</w:t>
            </w:r>
          </w:p>
          <w:p w14:paraId="2276A487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A643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Graduates and Post graduates in agricultural science or allied sciences</w:t>
            </w:r>
          </w:p>
        </w:tc>
      </w:tr>
      <w:tr w:rsidR="007F4BEA" w14:paraId="6AC93795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626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Work experience (required) if any</w:t>
            </w:r>
          </w:p>
          <w:p w14:paraId="6FD220EA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AB4A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Working experience in the field of agriculture and rural development for minimum 5 years is desired</w:t>
            </w:r>
          </w:p>
        </w:tc>
      </w:tr>
      <w:tr w:rsidR="007F4BEA" w14:paraId="173FDE23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927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Minimum age</w:t>
            </w:r>
          </w:p>
          <w:p w14:paraId="20AB67E9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07D8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years</w:t>
            </w:r>
          </w:p>
        </w:tc>
      </w:tr>
      <w:tr w:rsidR="007F4BEA" w14:paraId="0144B94C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113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Maximum age</w:t>
            </w:r>
          </w:p>
          <w:p w14:paraId="237F4DC3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CBB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50 years</w:t>
            </w:r>
          </w:p>
        </w:tc>
      </w:tr>
      <w:tr w:rsidR="007F4BEA" w14:paraId="35DC71D3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9A6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Target Group (level of participants, target ministeries or deptt., etc.)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0242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Middle level Officers from Department of Agriculture, Non-Governmental Organisations, Farmer producer Company or Universities working in Agriculture sciences</w:t>
            </w:r>
          </w:p>
        </w:tc>
      </w:tr>
      <w:tr w:rsidR="007F4BEA" w14:paraId="35E3E9CF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8F1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Number of days of local trips</w:t>
            </w:r>
          </w:p>
          <w:p w14:paraId="6851D5B7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A76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 (Tentative)</w:t>
            </w:r>
          </w:p>
        </w:tc>
      </w:tr>
      <w:tr w:rsidR="007F4BEA" w14:paraId="2C6BA70A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4FB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Number of days for outstation trips</w:t>
            </w:r>
          </w:p>
          <w:p w14:paraId="64CD7F4C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6B4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F4BEA" w14:paraId="7FFC52AE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7B2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Number of nights for outstation trips</w:t>
            </w:r>
          </w:p>
          <w:p w14:paraId="04D80212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2E2C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F4BEA" w14:paraId="7E0AA81D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16E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Places to be visited</w:t>
            </w:r>
          </w:p>
          <w:p w14:paraId="36FB11F3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877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Hyderabad, Golkonda, Siddipet</w:t>
            </w:r>
          </w:p>
        </w:tc>
      </w:tr>
      <w:tr w:rsidR="007F4BEA" w14:paraId="484D996E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D66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Mode of transport</w:t>
            </w:r>
          </w:p>
          <w:p w14:paraId="31D1CE7A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F1DD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AC Bus/ AC Train</w:t>
            </w:r>
          </w:p>
        </w:tc>
      </w:tr>
      <w:tr w:rsidR="007F4BEA" w14:paraId="1071DAD3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B3F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Transportation charges (approx.)</w:t>
            </w:r>
          </w:p>
          <w:p w14:paraId="0564CB5F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BC2E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5000/- per candidate</w:t>
            </w:r>
          </w:p>
        </w:tc>
      </w:tr>
      <w:tr w:rsidR="007F4BEA" w14:paraId="4195C0C3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746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Accommodation charges, if hotel is required to be hired</w:t>
            </w:r>
          </w:p>
          <w:p w14:paraId="2C26723B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0731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NA</w:t>
            </w:r>
          </w:p>
        </w:tc>
      </w:tr>
      <w:tr w:rsidR="007F4BEA" w14:paraId="1D8791E3" w14:textId="77777777" w:rsidTr="00DE2D3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A24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Entry ticket charges</w:t>
            </w:r>
          </w:p>
          <w:p w14:paraId="04277DA1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45F4" w14:textId="77777777" w:rsidR="007F4BEA" w:rsidRDefault="007F4BEA" w:rsidP="00DE2D3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4500 per candidate</w:t>
            </w:r>
          </w:p>
        </w:tc>
      </w:tr>
    </w:tbl>
    <w:p w14:paraId="0BABCEC3" w14:textId="77777777" w:rsidR="007F4BEA" w:rsidRPr="009F38C3" w:rsidRDefault="007F4BEA" w:rsidP="009F38C3">
      <w:pPr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sectPr w:rsidR="007F4BEA" w:rsidRPr="009F38C3" w:rsidSect="00FD15C2"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402D" w14:textId="77777777" w:rsidR="003F1E9C" w:rsidRDefault="003F1E9C" w:rsidP="00E93FD5">
      <w:pPr>
        <w:spacing w:after="0" w:line="240" w:lineRule="auto"/>
      </w:pPr>
      <w:r>
        <w:separator/>
      </w:r>
    </w:p>
  </w:endnote>
  <w:endnote w:type="continuationSeparator" w:id="0">
    <w:p w14:paraId="47B72731" w14:textId="77777777" w:rsidR="003F1E9C" w:rsidRDefault="003F1E9C" w:rsidP="00E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849D" w14:textId="77777777" w:rsidR="003F1E9C" w:rsidRDefault="003F1E9C" w:rsidP="00E93FD5">
      <w:pPr>
        <w:spacing w:after="0" w:line="240" w:lineRule="auto"/>
      </w:pPr>
      <w:r>
        <w:separator/>
      </w:r>
    </w:p>
  </w:footnote>
  <w:footnote w:type="continuationSeparator" w:id="0">
    <w:p w14:paraId="63367B1B" w14:textId="77777777" w:rsidR="003F1E9C" w:rsidRDefault="003F1E9C" w:rsidP="00E9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28"/>
    <w:multiLevelType w:val="hybridMultilevel"/>
    <w:tmpl w:val="4A2E427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C06E3"/>
    <w:multiLevelType w:val="hybridMultilevel"/>
    <w:tmpl w:val="C0A89CB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4D5"/>
    <w:multiLevelType w:val="hybridMultilevel"/>
    <w:tmpl w:val="27CC03C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4302C"/>
    <w:multiLevelType w:val="hybridMultilevel"/>
    <w:tmpl w:val="8A9867F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D35BA"/>
    <w:multiLevelType w:val="hybridMultilevel"/>
    <w:tmpl w:val="5A2819A0"/>
    <w:lvl w:ilvl="0" w:tplc="2C2262F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13E"/>
    <w:multiLevelType w:val="hybridMultilevel"/>
    <w:tmpl w:val="A9E2EB0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D37CC4"/>
    <w:multiLevelType w:val="hybridMultilevel"/>
    <w:tmpl w:val="548C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67EE"/>
    <w:multiLevelType w:val="hybridMultilevel"/>
    <w:tmpl w:val="483EF8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B4B99"/>
    <w:multiLevelType w:val="hybridMultilevel"/>
    <w:tmpl w:val="00EA52FE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4D86506"/>
    <w:multiLevelType w:val="hybridMultilevel"/>
    <w:tmpl w:val="B91A92E4"/>
    <w:lvl w:ilvl="0" w:tplc="0409000F">
      <w:start w:val="1"/>
      <w:numFmt w:val="decimal"/>
      <w:lvlText w:val="%1."/>
      <w:lvlJc w:val="left"/>
      <w:pPr>
        <w:ind w:left="563" w:hanging="360"/>
      </w:p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6"/>
    <w:rsid w:val="00004B0F"/>
    <w:rsid w:val="00005EDF"/>
    <w:rsid w:val="00010050"/>
    <w:rsid w:val="000124A6"/>
    <w:rsid w:val="00023D8E"/>
    <w:rsid w:val="0002440B"/>
    <w:rsid w:val="00033459"/>
    <w:rsid w:val="000537E2"/>
    <w:rsid w:val="0006253D"/>
    <w:rsid w:val="0006764D"/>
    <w:rsid w:val="00076980"/>
    <w:rsid w:val="00077316"/>
    <w:rsid w:val="0008629F"/>
    <w:rsid w:val="00096769"/>
    <w:rsid w:val="000A0E61"/>
    <w:rsid w:val="000B0ACC"/>
    <w:rsid w:val="000C2CE2"/>
    <w:rsid w:val="000C3E1A"/>
    <w:rsid w:val="000C3EEA"/>
    <w:rsid w:val="000C4671"/>
    <w:rsid w:val="000C6818"/>
    <w:rsid w:val="000E10D7"/>
    <w:rsid w:val="000F31EA"/>
    <w:rsid w:val="000F6730"/>
    <w:rsid w:val="001120D7"/>
    <w:rsid w:val="00120231"/>
    <w:rsid w:val="001439DB"/>
    <w:rsid w:val="001466F3"/>
    <w:rsid w:val="00167015"/>
    <w:rsid w:val="001733B0"/>
    <w:rsid w:val="001A18D4"/>
    <w:rsid w:val="001C5306"/>
    <w:rsid w:val="001E1468"/>
    <w:rsid w:val="001E3E19"/>
    <w:rsid w:val="001F434D"/>
    <w:rsid w:val="001F6B1F"/>
    <w:rsid w:val="001F6ED8"/>
    <w:rsid w:val="002072A6"/>
    <w:rsid w:val="002139D6"/>
    <w:rsid w:val="00240CB0"/>
    <w:rsid w:val="00266569"/>
    <w:rsid w:val="00286960"/>
    <w:rsid w:val="002B76C4"/>
    <w:rsid w:val="002C11DF"/>
    <w:rsid w:val="002D222C"/>
    <w:rsid w:val="002E014D"/>
    <w:rsid w:val="00306E0B"/>
    <w:rsid w:val="00317B8C"/>
    <w:rsid w:val="00335A15"/>
    <w:rsid w:val="00336F4B"/>
    <w:rsid w:val="00366B0B"/>
    <w:rsid w:val="00386E96"/>
    <w:rsid w:val="003930F1"/>
    <w:rsid w:val="0039409D"/>
    <w:rsid w:val="003A143A"/>
    <w:rsid w:val="003C1952"/>
    <w:rsid w:val="003D5EAE"/>
    <w:rsid w:val="003D7E00"/>
    <w:rsid w:val="003F157D"/>
    <w:rsid w:val="003F1E9C"/>
    <w:rsid w:val="004066C2"/>
    <w:rsid w:val="004076EE"/>
    <w:rsid w:val="0042006A"/>
    <w:rsid w:val="00427EAE"/>
    <w:rsid w:val="004325DF"/>
    <w:rsid w:val="00451FDA"/>
    <w:rsid w:val="004623D3"/>
    <w:rsid w:val="00481CF7"/>
    <w:rsid w:val="004C636B"/>
    <w:rsid w:val="004F15AB"/>
    <w:rsid w:val="005203F6"/>
    <w:rsid w:val="00524B04"/>
    <w:rsid w:val="00536FD9"/>
    <w:rsid w:val="00537167"/>
    <w:rsid w:val="00540A65"/>
    <w:rsid w:val="00542E01"/>
    <w:rsid w:val="00554EB6"/>
    <w:rsid w:val="005563CE"/>
    <w:rsid w:val="0055786E"/>
    <w:rsid w:val="00571118"/>
    <w:rsid w:val="00582DCC"/>
    <w:rsid w:val="00585A37"/>
    <w:rsid w:val="00590A79"/>
    <w:rsid w:val="00593260"/>
    <w:rsid w:val="00594962"/>
    <w:rsid w:val="00595B58"/>
    <w:rsid w:val="005B5650"/>
    <w:rsid w:val="005E112A"/>
    <w:rsid w:val="005E176C"/>
    <w:rsid w:val="005F4838"/>
    <w:rsid w:val="005F6A44"/>
    <w:rsid w:val="005F7B29"/>
    <w:rsid w:val="00600DD7"/>
    <w:rsid w:val="00603A41"/>
    <w:rsid w:val="0061005B"/>
    <w:rsid w:val="006107EA"/>
    <w:rsid w:val="00622D84"/>
    <w:rsid w:val="00646A89"/>
    <w:rsid w:val="00665A06"/>
    <w:rsid w:val="00674662"/>
    <w:rsid w:val="00684CB5"/>
    <w:rsid w:val="0069232E"/>
    <w:rsid w:val="006C5A8C"/>
    <w:rsid w:val="006D7090"/>
    <w:rsid w:val="006E3570"/>
    <w:rsid w:val="00700441"/>
    <w:rsid w:val="00715116"/>
    <w:rsid w:val="007218BA"/>
    <w:rsid w:val="00736BC1"/>
    <w:rsid w:val="007371CD"/>
    <w:rsid w:val="00754B48"/>
    <w:rsid w:val="00785E27"/>
    <w:rsid w:val="00792BDB"/>
    <w:rsid w:val="00796D4F"/>
    <w:rsid w:val="007B5EE7"/>
    <w:rsid w:val="007C124F"/>
    <w:rsid w:val="007C716E"/>
    <w:rsid w:val="007D565F"/>
    <w:rsid w:val="007F4BEA"/>
    <w:rsid w:val="00804951"/>
    <w:rsid w:val="00820767"/>
    <w:rsid w:val="00834CF0"/>
    <w:rsid w:val="00884CCA"/>
    <w:rsid w:val="00893455"/>
    <w:rsid w:val="0089368E"/>
    <w:rsid w:val="00895A04"/>
    <w:rsid w:val="00896343"/>
    <w:rsid w:val="008A6D2F"/>
    <w:rsid w:val="008B0DB0"/>
    <w:rsid w:val="008B22EC"/>
    <w:rsid w:val="008B6962"/>
    <w:rsid w:val="008C15B9"/>
    <w:rsid w:val="008E4CF0"/>
    <w:rsid w:val="008E600E"/>
    <w:rsid w:val="008E6499"/>
    <w:rsid w:val="008E6A13"/>
    <w:rsid w:val="00912519"/>
    <w:rsid w:val="00917851"/>
    <w:rsid w:val="00930CA9"/>
    <w:rsid w:val="00952733"/>
    <w:rsid w:val="00953A6F"/>
    <w:rsid w:val="00971761"/>
    <w:rsid w:val="0097367D"/>
    <w:rsid w:val="00973E8F"/>
    <w:rsid w:val="009815DB"/>
    <w:rsid w:val="00984636"/>
    <w:rsid w:val="00986D29"/>
    <w:rsid w:val="00990E52"/>
    <w:rsid w:val="009C4034"/>
    <w:rsid w:val="009C7458"/>
    <w:rsid w:val="009D4470"/>
    <w:rsid w:val="009D4EB7"/>
    <w:rsid w:val="009E14CB"/>
    <w:rsid w:val="009F38C3"/>
    <w:rsid w:val="00A04F27"/>
    <w:rsid w:val="00A239F6"/>
    <w:rsid w:val="00A27094"/>
    <w:rsid w:val="00A33FA8"/>
    <w:rsid w:val="00A63358"/>
    <w:rsid w:val="00A6612B"/>
    <w:rsid w:val="00A750AB"/>
    <w:rsid w:val="00A90E5A"/>
    <w:rsid w:val="00A911E2"/>
    <w:rsid w:val="00AA7F97"/>
    <w:rsid w:val="00AB3682"/>
    <w:rsid w:val="00AB5926"/>
    <w:rsid w:val="00AB67EF"/>
    <w:rsid w:val="00AB6F50"/>
    <w:rsid w:val="00AC4BB0"/>
    <w:rsid w:val="00AC6E2C"/>
    <w:rsid w:val="00AD712E"/>
    <w:rsid w:val="00B30528"/>
    <w:rsid w:val="00B33955"/>
    <w:rsid w:val="00B40376"/>
    <w:rsid w:val="00B4649F"/>
    <w:rsid w:val="00B5228C"/>
    <w:rsid w:val="00B52779"/>
    <w:rsid w:val="00B56B2B"/>
    <w:rsid w:val="00B63755"/>
    <w:rsid w:val="00B66BC6"/>
    <w:rsid w:val="00B946AD"/>
    <w:rsid w:val="00BB344C"/>
    <w:rsid w:val="00BC1528"/>
    <w:rsid w:val="00BC4F68"/>
    <w:rsid w:val="00BD3B94"/>
    <w:rsid w:val="00BE1EF4"/>
    <w:rsid w:val="00BF0B0D"/>
    <w:rsid w:val="00BF330B"/>
    <w:rsid w:val="00BF39CD"/>
    <w:rsid w:val="00BF6316"/>
    <w:rsid w:val="00C04660"/>
    <w:rsid w:val="00C11578"/>
    <w:rsid w:val="00C12773"/>
    <w:rsid w:val="00C222CB"/>
    <w:rsid w:val="00C30147"/>
    <w:rsid w:val="00C4100E"/>
    <w:rsid w:val="00C427E5"/>
    <w:rsid w:val="00C43AA9"/>
    <w:rsid w:val="00C44D75"/>
    <w:rsid w:val="00C549E5"/>
    <w:rsid w:val="00C74EBF"/>
    <w:rsid w:val="00C820FB"/>
    <w:rsid w:val="00C823DD"/>
    <w:rsid w:val="00CC2673"/>
    <w:rsid w:val="00CD20EC"/>
    <w:rsid w:val="00CD41DA"/>
    <w:rsid w:val="00CE58AE"/>
    <w:rsid w:val="00CF23AA"/>
    <w:rsid w:val="00D03666"/>
    <w:rsid w:val="00D06001"/>
    <w:rsid w:val="00D07AA8"/>
    <w:rsid w:val="00D268DA"/>
    <w:rsid w:val="00D446D9"/>
    <w:rsid w:val="00D57D01"/>
    <w:rsid w:val="00D93170"/>
    <w:rsid w:val="00DD107B"/>
    <w:rsid w:val="00DD1E79"/>
    <w:rsid w:val="00DF7B8F"/>
    <w:rsid w:val="00E0082A"/>
    <w:rsid w:val="00E03FD5"/>
    <w:rsid w:val="00E131C0"/>
    <w:rsid w:val="00E34216"/>
    <w:rsid w:val="00E57942"/>
    <w:rsid w:val="00E643D3"/>
    <w:rsid w:val="00E75337"/>
    <w:rsid w:val="00E7581E"/>
    <w:rsid w:val="00E93FD5"/>
    <w:rsid w:val="00ED0443"/>
    <w:rsid w:val="00EE5C34"/>
    <w:rsid w:val="00F24DF3"/>
    <w:rsid w:val="00F37E68"/>
    <w:rsid w:val="00F44730"/>
    <w:rsid w:val="00F465FD"/>
    <w:rsid w:val="00F47770"/>
    <w:rsid w:val="00F640D7"/>
    <w:rsid w:val="00F70055"/>
    <w:rsid w:val="00F735A5"/>
    <w:rsid w:val="00F75C89"/>
    <w:rsid w:val="00F8578F"/>
    <w:rsid w:val="00F933D1"/>
    <w:rsid w:val="00F9429F"/>
    <w:rsid w:val="00F97037"/>
    <w:rsid w:val="00FA13C7"/>
    <w:rsid w:val="00FB299E"/>
    <w:rsid w:val="00FC4F4C"/>
    <w:rsid w:val="00FD15C2"/>
    <w:rsid w:val="00FD1907"/>
    <w:rsid w:val="00FD388B"/>
    <w:rsid w:val="00FD524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2636"/>
  <w15:chartTrackingRefBased/>
  <w15:docId w15:val="{13A3C9F9-9056-4B89-ACDD-19CFB08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89"/>
    <w:pPr>
      <w:ind w:left="720"/>
      <w:contextualSpacing/>
    </w:pPr>
  </w:style>
  <w:style w:type="table" w:styleId="TableGrid">
    <w:name w:val="Table Grid"/>
    <w:basedOn w:val="TableNormal"/>
    <w:uiPriority w:val="39"/>
    <w:rsid w:val="003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D5"/>
  </w:style>
  <w:style w:type="paragraph" w:styleId="Footer">
    <w:name w:val="footer"/>
    <w:basedOn w:val="Normal"/>
    <w:link w:val="FooterChar"/>
    <w:uiPriority w:val="99"/>
    <w:unhideWhenUsed/>
    <w:rsid w:val="00E93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D5"/>
  </w:style>
  <w:style w:type="paragraph" w:styleId="BodyText">
    <w:name w:val="Body Text"/>
    <w:basedOn w:val="Normal"/>
    <w:link w:val="BodyTextChar"/>
    <w:unhideWhenUsed/>
    <w:rsid w:val="00F9429F"/>
    <w:pPr>
      <w:spacing w:before="40" w:after="40" w:line="240" w:lineRule="auto"/>
    </w:pPr>
    <w:rPr>
      <w:rFonts w:ascii="Microsoft Sans Serif" w:eastAsia="Times New Roman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rsid w:val="00F9429F"/>
    <w:rPr>
      <w:rFonts w:ascii="Microsoft Sans Serif" w:eastAsia="Times New Roman" w:hAnsi="Microsoft Sans Serif" w:cs="Microsoft Sans Serif"/>
    </w:rPr>
  </w:style>
  <w:style w:type="character" w:customStyle="1" w:styleId="anchor-text">
    <w:name w:val="anchor-text"/>
    <w:basedOn w:val="DefaultParagraphFont"/>
    <w:rsid w:val="00F9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</dc:creator>
  <cp:keywords/>
  <dc:description/>
  <cp:lastModifiedBy>Shirur M</cp:lastModifiedBy>
  <cp:revision>38</cp:revision>
  <cp:lastPrinted>2022-01-28T11:17:00Z</cp:lastPrinted>
  <dcterms:created xsi:type="dcterms:W3CDTF">2022-01-17T06:42:00Z</dcterms:created>
  <dcterms:modified xsi:type="dcterms:W3CDTF">2022-02-04T10:21:00Z</dcterms:modified>
</cp:coreProperties>
</file>